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2A5" w:rsidRPr="00470E67" w:rsidRDefault="00B332A5" w:rsidP="00470E67">
      <w:pPr>
        <w:overflowPunct/>
        <w:autoSpaceDE/>
        <w:autoSpaceDN/>
        <w:adjustRightInd/>
        <w:ind w:firstLine="567"/>
        <w:jc w:val="center"/>
        <w:textAlignment w:val="auto"/>
        <w:outlineLvl w:val="0"/>
        <w:rPr>
          <w:rFonts w:ascii="Times New Roman" w:hAnsi="Times New Roman"/>
          <w:b/>
          <w:sz w:val="24"/>
          <w:szCs w:val="24"/>
          <w:lang w:val="bg-BG"/>
        </w:rPr>
      </w:pPr>
    </w:p>
    <w:p w:rsidR="006F1B17" w:rsidRPr="00470E67" w:rsidRDefault="006F1B17" w:rsidP="00470E67">
      <w:pPr>
        <w:overflowPunct/>
        <w:autoSpaceDE/>
        <w:autoSpaceDN/>
        <w:adjustRightInd/>
        <w:ind w:firstLine="567"/>
        <w:jc w:val="center"/>
        <w:textAlignment w:val="auto"/>
        <w:outlineLvl w:val="0"/>
        <w:rPr>
          <w:rFonts w:ascii="Times New Roman" w:hAnsi="Times New Roman"/>
          <w:b/>
          <w:sz w:val="24"/>
          <w:szCs w:val="24"/>
          <w:lang w:val="bg-BG"/>
        </w:rPr>
      </w:pPr>
      <w:r w:rsidRPr="00470E67">
        <w:rPr>
          <w:rFonts w:ascii="Times New Roman" w:hAnsi="Times New Roman"/>
          <w:b/>
          <w:sz w:val="24"/>
          <w:szCs w:val="24"/>
          <w:lang w:val="bg-BG"/>
        </w:rPr>
        <w:t>СТАНОВИЩЕ</w:t>
      </w:r>
    </w:p>
    <w:p w:rsidR="00110668" w:rsidRPr="00470E67" w:rsidRDefault="003D68AD" w:rsidP="00470E67">
      <w:pPr>
        <w:overflowPunct/>
        <w:autoSpaceDE/>
        <w:autoSpaceDN/>
        <w:adjustRightInd/>
        <w:ind w:firstLine="567"/>
        <w:jc w:val="center"/>
        <w:textAlignment w:val="auto"/>
        <w:outlineLvl w:val="0"/>
        <w:rPr>
          <w:rFonts w:ascii="Times New Roman" w:hAnsi="Times New Roman"/>
          <w:b/>
          <w:sz w:val="24"/>
          <w:szCs w:val="24"/>
          <w:lang w:val="bg-BG"/>
        </w:rPr>
      </w:pPr>
      <w:r w:rsidRPr="00470E67">
        <w:rPr>
          <w:rFonts w:ascii="Times New Roman" w:hAnsi="Times New Roman"/>
          <w:b/>
          <w:sz w:val="24"/>
          <w:szCs w:val="24"/>
          <w:lang w:val="bg-BG"/>
        </w:rPr>
        <w:t xml:space="preserve">за заседанието на Националния съвет по биологично разнообразие, </w:t>
      </w:r>
    </w:p>
    <w:p w:rsidR="00110668" w:rsidRPr="00470E67" w:rsidRDefault="00110668" w:rsidP="00470E67">
      <w:pPr>
        <w:overflowPunct/>
        <w:autoSpaceDE/>
        <w:autoSpaceDN/>
        <w:adjustRightInd/>
        <w:ind w:firstLine="567"/>
        <w:jc w:val="center"/>
        <w:textAlignment w:val="auto"/>
        <w:outlineLvl w:val="0"/>
        <w:rPr>
          <w:rFonts w:ascii="Times New Roman" w:hAnsi="Times New Roman"/>
          <w:b/>
          <w:sz w:val="24"/>
          <w:szCs w:val="24"/>
          <w:lang w:val="bg-BG"/>
        </w:rPr>
      </w:pPr>
      <w:r w:rsidRPr="00470E67">
        <w:rPr>
          <w:rFonts w:ascii="Times New Roman" w:hAnsi="Times New Roman"/>
          <w:b/>
          <w:sz w:val="24"/>
          <w:szCs w:val="24"/>
          <w:lang w:val="bg-BG"/>
        </w:rPr>
        <w:t>13.7</w:t>
      </w:r>
      <w:r w:rsidR="009758F3" w:rsidRPr="00470E67">
        <w:rPr>
          <w:rFonts w:ascii="Times New Roman" w:hAnsi="Times New Roman"/>
          <w:b/>
          <w:sz w:val="24"/>
          <w:szCs w:val="24"/>
          <w:lang w:val="bg-BG"/>
        </w:rPr>
        <w:t>.2022</w:t>
      </w:r>
      <w:r w:rsidR="003D68AD" w:rsidRPr="00470E67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  <w:r w:rsidR="009758F3" w:rsidRPr="00470E67">
        <w:rPr>
          <w:rFonts w:ascii="Times New Roman" w:hAnsi="Times New Roman"/>
          <w:b/>
          <w:sz w:val="24"/>
          <w:szCs w:val="24"/>
          <w:lang w:val="bg-BG"/>
        </w:rPr>
        <w:t>,</w:t>
      </w:r>
      <w:r w:rsidRPr="00470E6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D68AD" w:rsidRPr="00470E67">
        <w:rPr>
          <w:rFonts w:ascii="Times New Roman" w:hAnsi="Times New Roman"/>
          <w:b/>
          <w:sz w:val="24"/>
          <w:szCs w:val="24"/>
          <w:lang w:val="bg-BG"/>
        </w:rPr>
        <w:t xml:space="preserve">относно </w:t>
      </w:r>
      <w:r w:rsidR="006F1B17" w:rsidRPr="00470E67">
        <w:rPr>
          <w:rFonts w:ascii="Times New Roman" w:hAnsi="Times New Roman"/>
          <w:b/>
          <w:sz w:val="24"/>
          <w:szCs w:val="24"/>
          <w:lang w:val="bg-BG"/>
        </w:rPr>
        <w:t xml:space="preserve">проект </w:t>
      </w:r>
      <w:r w:rsidRPr="00470E67">
        <w:rPr>
          <w:rFonts w:ascii="Times New Roman" w:hAnsi="Times New Roman"/>
          <w:b/>
          <w:sz w:val="24"/>
          <w:szCs w:val="24"/>
          <w:lang w:val="bg-BG"/>
        </w:rPr>
        <w:t>н</w:t>
      </w:r>
      <w:r w:rsidR="006F1B17" w:rsidRPr="00470E67">
        <w:rPr>
          <w:rFonts w:ascii="Times New Roman" w:hAnsi="Times New Roman"/>
          <w:b/>
          <w:sz w:val="24"/>
          <w:szCs w:val="24"/>
          <w:lang w:val="bg-BG"/>
        </w:rPr>
        <w:t xml:space="preserve">а </w:t>
      </w:r>
    </w:p>
    <w:p w:rsidR="00463D99" w:rsidRPr="00470E67" w:rsidRDefault="00110668" w:rsidP="00470E67">
      <w:pPr>
        <w:overflowPunct/>
        <w:autoSpaceDE/>
        <w:autoSpaceDN/>
        <w:adjustRightInd/>
        <w:ind w:firstLine="567"/>
        <w:jc w:val="center"/>
        <w:textAlignment w:val="auto"/>
        <w:outlineLvl w:val="0"/>
        <w:rPr>
          <w:rFonts w:ascii="Times New Roman" w:hAnsi="Times New Roman"/>
          <w:b/>
          <w:sz w:val="24"/>
          <w:szCs w:val="24"/>
          <w:lang w:val="bg-BG"/>
        </w:rPr>
      </w:pPr>
      <w:r w:rsidRPr="00470E67">
        <w:rPr>
          <w:rFonts w:ascii="Times New Roman" w:hAnsi="Times New Roman"/>
          <w:b/>
          <w:sz w:val="24"/>
          <w:szCs w:val="24"/>
          <w:lang w:val="bg-BG"/>
        </w:rPr>
        <w:t>„</w:t>
      </w:r>
      <w:r w:rsidR="00463D99" w:rsidRPr="00470E67">
        <w:rPr>
          <w:rFonts w:ascii="Times New Roman" w:hAnsi="Times New Roman"/>
          <w:b/>
          <w:sz w:val="24"/>
          <w:szCs w:val="24"/>
          <w:lang w:val="bg-BG"/>
        </w:rPr>
        <w:t xml:space="preserve">План за действие за опазване на четирилистното разковниче </w:t>
      </w:r>
    </w:p>
    <w:p w:rsidR="00110668" w:rsidRPr="00470E67" w:rsidRDefault="00463D99" w:rsidP="00470E67">
      <w:pPr>
        <w:overflowPunct/>
        <w:autoSpaceDE/>
        <w:autoSpaceDN/>
        <w:adjustRightInd/>
        <w:ind w:firstLine="567"/>
        <w:jc w:val="center"/>
        <w:textAlignment w:val="auto"/>
        <w:outlineLvl w:val="0"/>
        <w:rPr>
          <w:rFonts w:ascii="Times New Roman" w:hAnsi="Times New Roman"/>
          <w:b/>
          <w:sz w:val="24"/>
          <w:szCs w:val="24"/>
          <w:lang w:val="bg-BG"/>
        </w:rPr>
      </w:pPr>
      <w:r w:rsidRPr="00470E67">
        <w:rPr>
          <w:rFonts w:ascii="Times New Roman" w:hAnsi="Times New Roman"/>
          <w:b/>
          <w:sz w:val="24"/>
          <w:szCs w:val="24"/>
          <w:lang w:val="bg-BG"/>
        </w:rPr>
        <w:t>(</w:t>
      </w:r>
      <w:proofErr w:type="spellStart"/>
      <w:r w:rsidRPr="00470E67">
        <w:rPr>
          <w:rFonts w:ascii="Times New Roman" w:hAnsi="Times New Roman"/>
          <w:b/>
          <w:i/>
          <w:sz w:val="24"/>
          <w:szCs w:val="24"/>
          <w:lang w:val="bg-BG"/>
        </w:rPr>
        <w:t>Marsilea</w:t>
      </w:r>
      <w:proofErr w:type="spellEnd"/>
      <w:r w:rsidRPr="00470E67"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  <w:proofErr w:type="spellStart"/>
      <w:r w:rsidRPr="00470E67">
        <w:rPr>
          <w:rFonts w:ascii="Times New Roman" w:hAnsi="Times New Roman"/>
          <w:b/>
          <w:i/>
          <w:sz w:val="24"/>
          <w:szCs w:val="24"/>
          <w:lang w:val="bg-BG"/>
        </w:rPr>
        <w:t>quadrifolia</w:t>
      </w:r>
      <w:proofErr w:type="spellEnd"/>
      <w:r w:rsidRPr="00470E67">
        <w:rPr>
          <w:rFonts w:ascii="Times New Roman" w:hAnsi="Times New Roman"/>
          <w:b/>
          <w:sz w:val="24"/>
          <w:szCs w:val="24"/>
          <w:lang w:val="bg-BG"/>
        </w:rPr>
        <w:t xml:space="preserve"> L.) в България (2023 – 2032 г.)</w:t>
      </w:r>
      <w:r w:rsidR="00110668" w:rsidRPr="00470E67">
        <w:rPr>
          <w:rFonts w:ascii="Times New Roman" w:hAnsi="Times New Roman"/>
          <w:b/>
          <w:sz w:val="24"/>
          <w:szCs w:val="24"/>
          <w:lang w:val="bg-BG"/>
        </w:rPr>
        <w:t>.“</w:t>
      </w:r>
    </w:p>
    <w:p w:rsidR="006F1B17" w:rsidRPr="00470E67" w:rsidRDefault="006F1B17" w:rsidP="00470E67">
      <w:pPr>
        <w:overflowPunct/>
        <w:autoSpaceDE/>
        <w:autoSpaceDN/>
        <w:adjustRightInd/>
        <w:ind w:firstLine="567"/>
        <w:jc w:val="center"/>
        <w:textAlignment w:val="auto"/>
        <w:outlineLvl w:val="0"/>
        <w:rPr>
          <w:rFonts w:ascii="Times New Roman" w:hAnsi="Times New Roman"/>
          <w:sz w:val="24"/>
          <w:szCs w:val="24"/>
          <w:lang w:val="bg-BG"/>
        </w:rPr>
      </w:pPr>
    </w:p>
    <w:p w:rsidR="009758F3" w:rsidRPr="00470E67" w:rsidRDefault="00297133" w:rsidP="00470E67">
      <w:pPr>
        <w:ind w:firstLine="567"/>
        <w:jc w:val="both"/>
        <w:rPr>
          <w:rFonts w:ascii="Times New Roman" w:eastAsiaTheme="minorEastAsia" w:hAnsi="Times New Roman"/>
          <w:sz w:val="24"/>
          <w:szCs w:val="24"/>
          <w:lang w:val="bg-BG"/>
        </w:rPr>
      </w:pPr>
      <w:r w:rsidRPr="00470E67">
        <w:rPr>
          <w:rFonts w:ascii="Times New Roman" w:hAnsi="Times New Roman"/>
          <w:sz w:val="24"/>
          <w:szCs w:val="24"/>
          <w:lang w:val="bg-BG"/>
        </w:rPr>
        <w:t>„</w:t>
      </w:r>
      <w:r w:rsidR="00016382" w:rsidRPr="00470E67">
        <w:rPr>
          <w:rFonts w:ascii="Times New Roman" w:hAnsi="Times New Roman"/>
          <w:sz w:val="24"/>
          <w:szCs w:val="24"/>
          <w:lang w:val="bg-BG"/>
        </w:rPr>
        <w:t xml:space="preserve">Планът </w:t>
      </w:r>
      <w:r w:rsidR="00110668" w:rsidRPr="00470E67">
        <w:rPr>
          <w:rFonts w:ascii="Times New Roman" w:hAnsi="Times New Roman"/>
          <w:sz w:val="24"/>
          <w:szCs w:val="24"/>
          <w:lang w:val="bg-BG"/>
        </w:rPr>
        <w:t xml:space="preserve">за действие за опазване </w:t>
      </w:r>
      <w:r w:rsidR="00463D99" w:rsidRPr="00470E67">
        <w:rPr>
          <w:rFonts w:ascii="Times New Roman" w:hAnsi="Times New Roman"/>
          <w:sz w:val="24"/>
          <w:szCs w:val="24"/>
          <w:lang w:val="bg-BG"/>
        </w:rPr>
        <w:t>на четирилистното разковниче (</w:t>
      </w:r>
      <w:proofErr w:type="spellStart"/>
      <w:r w:rsidR="00463D99" w:rsidRPr="00470E67">
        <w:rPr>
          <w:rFonts w:ascii="Times New Roman" w:hAnsi="Times New Roman"/>
          <w:i/>
          <w:sz w:val="24"/>
          <w:szCs w:val="24"/>
          <w:lang w:val="bg-BG"/>
        </w:rPr>
        <w:t>Marsilea</w:t>
      </w:r>
      <w:proofErr w:type="spellEnd"/>
      <w:r w:rsidR="00463D99" w:rsidRPr="00470E67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proofErr w:type="spellStart"/>
      <w:r w:rsidR="00463D99" w:rsidRPr="00470E67">
        <w:rPr>
          <w:rFonts w:ascii="Times New Roman" w:hAnsi="Times New Roman"/>
          <w:i/>
          <w:sz w:val="24"/>
          <w:szCs w:val="24"/>
          <w:lang w:val="bg-BG"/>
        </w:rPr>
        <w:t>quadrifolia</w:t>
      </w:r>
      <w:proofErr w:type="spellEnd"/>
      <w:r w:rsidR="00463D99" w:rsidRPr="00470E67">
        <w:rPr>
          <w:rFonts w:ascii="Times New Roman" w:hAnsi="Times New Roman"/>
          <w:sz w:val="24"/>
          <w:szCs w:val="24"/>
          <w:lang w:val="bg-BG"/>
        </w:rPr>
        <w:t xml:space="preserve"> L.) в България (2023 – 2032 г.)</w:t>
      </w:r>
      <w:r w:rsidRPr="00470E67">
        <w:rPr>
          <w:rFonts w:ascii="Times New Roman" w:hAnsi="Times New Roman"/>
          <w:sz w:val="24"/>
          <w:szCs w:val="24"/>
          <w:lang w:val="bg-BG"/>
        </w:rPr>
        <w:t>“</w:t>
      </w:r>
      <w:r w:rsidR="00016382" w:rsidRPr="00470E67">
        <w:rPr>
          <w:rFonts w:ascii="Times New Roman" w:hAnsi="Times New Roman"/>
          <w:sz w:val="24"/>
          <w:szCs w:val="24"/>
          <w:lang w:val="bg-BG"/>
        </w:rPr>
        <w:t xml:space="preserve"> e разработен по проект BG16M1OP002-3.020-00</w:t>
      </w:r>
      <w:r w:rsidR="00076631" w:rsidRPr="00470E67">
        <w:rPr>
          <w:rFonts w:ascii="Times New Roman" w:hAnsi="Times New Roman"/>
          <w:sz w:val="24"/>
          <w:szCs w:val="24"/>
          <w:lang w:val="bg-BG"/>
        </w:rPr>
        <w:t>1</w:t>
      </w:r>
      <w:r w:rsidR="00463D99" w:rsidRPr="00470E67">
        <w:rPr>
          <w:rFonts w:ascii="Times New Roman" w:hAnsi="Times New Roman"/>
          <w:sz w:val="24"/>
          <w:szCs w:val="24"/>
          <w:lang w:val="bg-BG"/>
        </w:rPr>
        <w:t>4</w:t>
      </w:r>
      <w:r w:rsidR="009B1A75" w:rsidRPr="00470E67">
        <w:rPr>
          <w:rFonts w:ascii="Times New Roman" w:hAnsi="Times New Roman"/>
          <w:sz w:val="24"/>
          <w:szCs w:val="24"/>
          <w:lang w:val="bg-BG"/>
        </w:rPr>
        <w:t>-С01</w:t>
      </w:r>
      <w:r w:rsidR="00016382" w:rsidRPr="00470E67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076631" w:rsidRPr="00470E67">
        <w:rPr>
          <w:rFonts w:ascii="Times New Roman" w:hAnsi="Times New Roman"/>
          <w:sz w:val="24"/>
          <w:szCs w:val="24"/>
          <w:lang w:val="bg-BG"/>
        </w:rPr>
        <w:t xml:space="preserve">по ОП „Околна среда 2014-2020“, с финансовата подкрепа на </w:t>
      </w:r>
      <w:r w:rsidR="00016382" w:rsidRPr="00470E67">
        <w:rPr>
          <w:rFonts w:ascii="Times New Roman" w:hAnsi="Times New Roman"/>
          <w:sz w:val="24"/>
          <w:szCs w:val="24"/>
          <w:lang w:val="bg-BG"/>
        </w:rPr>
        <w:t>Европейския съюз чрез Е</w:t>
      </w:r>
      <w:r w:rsidR="00076631" w:rsidRPr="00470E67">
        <w:rPr>
          <w:rFonts w:ascii="Times New Roman" w:hAnsi="Times New Roman"/>
          <w:sz w:val="24"/>
          <w:szCs w:val="24"/>
          <w:lang w:val="bg-BG"/>
        </w:rPr>
        <w:t xml:space="preserve">вропейски фонд за регионално развитие </w:t>
      </w:r>
      <w:r w:rsidR="00016382" w:rsidRPr="00470E67">
        <w:rPr>
          <w:rFonts w:ascii="Times New Roman" w:eastAsiaTheme="minorEastAsia" w:hAnsi="Times New Roman"/>
          <w:sz w:val="24"/>
          <w:szCs w:val="24"/>
          <w:lang w:val="bg-BG"/>
        </w:rPr>
        <w:t xml:space="preserve">и Кохезионен фонд 06: Съхраняване и опазване на околната среда и насърчаване на ресурсната ефективност. Финансира </w:t>
      </w:r>
      <w:r w:rsidRPr="00470E67">
        <w:rPr>
          <w:rFonts w:ascii="Times New Roman" w:eastAsiaTheme="minorEastAsia" w:hAnsi="Times New Roman"/>
          <w:sz w:val="24"/>
          <w:szCs w:val="24"/>
          <w:lang w:val="bg-BG"/>
        </w:rPr>
        <w:t xml:space="preserve">се </w:t>
      </w:r>
      <w:r w:rsidR="00016382" w:rsidRPr="00470E67">
        <w:rPr>
          <w:rFonts w:ascii="Times New Roman" w:eastAsiaTheme="minorEastAsia" w:hAnsi="Times New Roman"/>
          <w:sz w:val="24"/>
          <w:szCs w:val="24"/>
          <w:lang w:val="bg-BG"/>
        </w:rPr>
        <w:t xml:space="preserve">от Оперативна програма „Околна среда 2014-2020 г.” (ОПОС 2014-2020 г.) на Европейския съюз, Приоритетна ос </w:t>
      </w:r>
      <w:r w:rsidRPr="00470E67">
        <w:rPr>
          <w:rFonts w:ascii="Times New Roman" w:eastAsiaTheme="minorEastAsia" w:hAnsi="Times New Roman"/>
          <w:sz w:val="24"/>
          <w:szCs w:val="24"/>
          <w:lang w:val="bg-BG"/>
        </w:rPr>
        <w:t>„</w:t>
      </w:r>
      <w:r w:rsidR="00016382" w:rsidRPr="00470E67">
        <w:rPr>
          <w:rFonts w:ascii="Times New Roman" w:eastAsiaTheme="minorEastAsia" w:hAnsi="Times New Roman"/>
          <w:sz w:val="24"/>
          <w:szCs w:val="24"/>
          <w:lang w:val="bg-BG"/>
        </w:rPr>
        <w:t>НАТУРА 2000 и биоразнообразие</w:t>
      </w:r>
      <w:r w:rsidRPr="00470E67">
        <w:rPr>
          <w:rFonts w:ascii="Times New Roman" w:eastAsiaTheme="minorEastAsia" w:hAnsi="Times New Roman"/>
          <w:sz w:val="24"/>
          <w:szCs w:val="24"/>
          <w:lang w:val="bg-BG"/>
        </w:rPr>
        <w:t>“</w:t>
      </w:r>
      <w:r w:rsidR="00016382" w:rsidRPr="00470E67">
        <w:rPr>
          <w:rFonts w:ascii="Times New Roman" w:eastAsiaTheme="minorEastAsia" w:hAnsi="Times New Roman"/>
          <w:sz w:val="24"/>
          <w:szCs w:val="24"/>
          <w:lang w:val="bg-BG"/>
        </w:rPr>
        <w:t xml:space="preserve"> по процедура </w:t>
      </w:r>
      <w:r w:rsidR="001E6BB5" w:rsidRPr="00470E67">
        <w:rPr>
          <w:rFonts w:ascii="Times New Roman" w:eastAsiaTheme="minorEastAsia" w:hAnsi="Times New Roman"/>
          <w:sz w:val="24"/>
          <w:szCs w:val="24"/>
          <w:lang w:val="bg-BG"/>
        </w:rPr>
        <w:t>„</w:t>
      </w:r>
      <w:r w:rsidR="00016382" w:rsidRPr="00470E67">
        <w:rPr>
          <w:rFonts w:ascii="Times New Roman" w:eastAsiaTheme="minorEastAsia" w:hAnsi="Times New Roman"/>
          <w:sz w:val="24"/>
          <w:szCs w:val="24"/>
          <w:lang w:val="bg-BG"/>
        </w:rPr>
        <w:t>Изготвяне/актуализиране на планове за действие за видове</w:t>
      </w:r>
      <w:r w:rsidR="001E6BB5" w:rsidRPr="00470E67">
        <w:rPr>
          <w:rFonts w:ascii="Times New Roman" w:eastAsiaTheme="minorEastAsia" w:hAnsi="Times New Roman"/>
          <w:sz w:val="24"/>
          <w:szCs w:val="24"/>
          <w:lang w:val="bg-BG"/>
        </w:rPr>
        <w:t>“</w:t>
      </w:r>
      <w:r w:rsidR="00016382" w:rsidRPr="00470E67">
        <w:rPr>
          <w:rFonts w:ascii="Times New Roman" w:eastAsiaTheme="minorEastAsia" w:hAnsi="Times New Roman"/>
          <w:sz w:val="24"/>
          <w:szCs w:val="24"/>
          <w:lang w:val="bg-BG"/>
        </w:rPr>
        <w:t xml:space="preserve">. </w:t>
      </w:r>
    </w:p>
    <w:p w:rsidR="009758F3" w:rsidRPr="00470E67" w:rsidRDefault="00016382" w:rsidP="00470E67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470E67">
        <w:rPr>
          <w:rFonts w:ascii="Times New Roman" w:hAnsi="Times New Roman"/>
          <w:sz w:val="24"/>
          <w:szCs w:val="24"/>
          <w:lang w:val="bg-BG"/>
        </w:rPr>
        <w:t xml:space="preserve">Планът е за период от 10 години и е в съответствие с изискванията на Наредба № 5 от 01.08.2003 г. на МОСВ. </w:t>
      </w:r>
    </w:p>
    <w:p w:rsidR="009758F3" w:rsidRPr="00470E67" w:rsidRDefault="009758F3" w:rsidP="00470E67">
      <w:pPr>
        <w:ind w:firstLine="567"/>
        <w:jc w:val="both"/>
        <w:rPr>
          <w:rFonts w:ascii="Times New Roman" w:eastAsiaTheme="minorEastAsia" w:hAnsi="Times New Roman"/>
          <w:sz w:val="24"/>
          <w:szCs w:val="24"/>
          <w:lang w:val="bg-BG"/>
        </w:rPr>
      </w:pPr>
      <w:r w:rsidRPr="00470E67">
        <w:rPr>
          <w:rFonts w:ascii="Times New Roman" w:hAnsi="Times New Roman"/>
          <w:sz w:val="24"/>
          <w:szCs w:val="24"/>
          <w:lang w:val="bg-BG"/>
        </w:rPr>
        <w:t>П</w:t>
      </w:r>
      <w:r w:rsidR="00016382" w:rsidRPr="00470E67">
        <w:rPr>
          <w:rFonts w:ascii="Times New Roman" w:eastAsiaTheme="minorEastAsia" w:hAnsi="Times New Roman"/>
          <w:sz w:val="24"/>
          <w:szCs w:val="24"/>
          <w:lang w:val="bg-BG"/>
        </w:rPr>
        <w:t xml:space="preserve">ланът е възложен за изготвяне от Министерство на околната среда и водите </w:t>
      </w:r>
      <w:r w:rsidRPr="00470E67">
        <w:rPr>
          <w:rFonts w:ascii="Times New Roman" w:eastAsiaTheme="minorEastAsia" w:hAnsi="Times New Roman"/>
          <w:sz w:val="24"/>
          <w:szCs w:val="24"/>
          <w:lang w:val="bg-BG"/>
        </w:rPr>
        <w:t xml:space="preserve">чрез </w:t>
      </w:r>
      <w:r w:rsidR="00016382" w:rsidRPr="00470E67">
        <w:rPr>
          <w:rFonts w:ascii="Times New Roman" w:eastAsiaTheme="minorEastAsia" w:hAnsi="Times New Roman"/>
          <w:sz w:val="24"/>
          <w:szCs w:val="24"/>
          <w:lang w:val="bg-BG"/>
        </w:rPr>
        <w:t>Задание</w:t>
      </w:r>
      <w:r w:rsidRPr="00470E67">
        <w:rPr>
          <w:rFonts w:ascii="Times New Roman" w:eastAsiaTheme="minorEastAsia" w:hAnsi="Times New Roman"/>
          <w:sz w:val="24"/>
          <w:szCs w:val="24"/>
          <w:lang w:val="bg-BG"/>
        </w:rPr>
        <w:t>,</w:t>
      </w:r>
      <w:r w:rsidR="00016382" w:rsidRPr="00470E67">
        <w:rPr>
          <w:rFonts w:ascii="Times New Roman" w:eastAsiaTheme="minorEastAsia" w:hAnsi="Times New Roman"/>
          <w:sz w:val="24"/>
          <w:szCs w:val="24"/>
          <w:lang w:val="bg-BG"/>
        </w:rPr>
        <w:t xml:space="preserve"> </w:t>
      </w:r>
      <w:r w:rsidRPr="00470E67">
        <w:rPr>
          <w:rFonts w:ascii="Times New Roman" w:eastAsiaTheme="minorEastAsia" w:hAnsi="Times New Roman"/>
          <w:sz w:val="24"/>
          <w:szCs w:val="24"/>
          <w:lang w:val="bg-BG"/>
        </w:rPr>
        <w:t>съгласувано през 2018 г. от м</w:t>
      </w:r>
      <w:r w:rsidR="00016382" w:rsidRPr="00470E67">
        <w:rPr>
          <w:rFonts w:ascii="Times New Roman" w:eastAsiaTheme="minorEastAsia" w:hAnsi="Times New Roman"/>
          <w:sz w:val="24"/>
          <w:szCs w:val="24"/>
          <w:lang w:val="bg-BG"/>
        </w:rPr>
        <w:t xml:space="preserve">инистъра на околната среда и водите. </w:t>
      </w:r>
    </w:p>
    <w:p w:rsidR="00016382" w:rsidRPr="00470E67" w:rsidRDefault="00016382" w:rsidP="00470E67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470E67">
        <w:rPr>
          <w:rFonts w:ascii="Times New Roman" w:eastAsiaTheme="minorEastAsia" w:hAnsi="Times New Roman"/>
          <w:sz w:val="24"/>
          <w:szCs w:val="24"/>
          <w:lang w:val="bg-BG"/>
        </w:rPr>
        <w:t xml:space="preserve">Изпълнител на плана е </w:t>
      </w:r>
      <w:r w:rsidR="009B1A75" w:rsidRPr="00470E67">
        <w:rPr>
          <w:rFonts w:ascii="Times New Roman" w:eastAsiaTheme="minorEastAsia" w:hAnsi="Times New Roman"/>
          <w:sz w:val="24"/>
          <w:szCs w:val="24"/>
          <w:lang w:val="bg-BG"/>
        </w:rPr>
        <w:t xml:space="preserve">„Еко Логистик А“ с бенефициент </w:t>
      </w:r>
      <w:r w:rsidRPr="00470E67">
        <w:rPr>
          <w:rFonts w:ascii="Times New Roman" w:eastAsiaTheme="minorEastAsia" w:hAnsi="Times New Roman"/>
          <w:sz w:val="24"/>
          <w:szCs w:val="24"/>
          <w:lang w:val="bg-BG"/>
        </w:rPr>
        <w:t>Сдружение „</w:t>
      </w:r>
      <w:r w:rsidR="00076631" w:rsidRPr="00470E67">
        <w:rPr>
          <w:rFonts w:ascii="Times New Roman" w:eastAsiaTheme="minorEastAsia" w:hAnsi="Times New Roman"/>
          <w:sz w:val="24"/>
          <w:szCs w:val="24"/>
          <w:lang w:val="bg-BG"/>
        </w:rPr>
        <w:t>Форум Природа</w:t>
      </w:r>
      <w:r w:rsidRPr="00470E67">
        <w:rPr>
          <w:rFonts w:ascii="Times New Roman" w:eastAsiaTheme="minorEastAsia" w:hAnsi="Times New Roman"/>
          <w:sz w:val="24"/>
          <w:szCs w:val="24"/>
          <w:lang w:val="bg-BG"/>
        </w:rPr>
        <w:t xml:space="preserve">“, автори на плана са </w:t>
      </w:r>
      <w:r w:rsidR="009B1A75" w:rsidRPr="00470E67">
        <w:rPr>
          <w:rFonts w:ascii="Times New Roman" w:eastAsiaTheme="minorEastAsia" w:hAnsi="Times New Roman"/>
          <w:sz w:val="24"/>
          <w:szCs w:val="24"/>
          <w:lang w:val="bg-BG"/>
        </w:rPr>
        <w:t xml:space="preserve">специалистите от Института по биоразнообразие и </w:t>
      </w:r>
      <w:proofErr w:type="spellStart"/>
      <w:r w:rsidR="009B1A75" w:rsidRPr="00470E67">
        <w:rPr>
          <w:rFonts w:ascii="Times New Roman" w:eastAsiaTheme="minorEastAsia" w:hAnsi="Times New Roman"/>
          <w:sz w:val="24"/>
          <w:szCs w:val="24"/>
          <w:lang w:val="bg-BG"/>
        </w:rPr>
        <w:t>екосистемни</w:t>
      </w:r>
      <w:proofErr w:type="spellEnd"/>
      <w:r w:rsidR="009B1A75" w:rsidRPr="00470E67">
        <w:rPr>
          <w:rFonts w:ascii="Times New Roman" w:eastAsiaTheme="minorEastAsia" w:hAnsi="Times New Roman"/>
          <w:sz w:val="24"/>
          <w:szCs w:val="24"/>
          <w:lang w:val="bg-BG"/>
        </w:rPr>
        <w:t xml:space="preserve"> изследвания </w:t>
      </w:r>
      <w:r w:rsidR="00463D99" w:rsidRPr="00470E67">
        <w:rPr>
          <w:rFonts w:ascii="Times New Roman" w:hAnsi="Times New Roman"/>
          <w:sz w:val="24"/>
          <w:szCs w:val="24"/>
          <w:lang w:val="bg-BG"/>
        </w:rPr>
        <w:t>Валери Георгиев, Даниела Иванова</w:t>
      </w:r>
      <w:r w:rsidR="009B1A75" w:rsidRPr="00470E67">
        <w:rPr>
          <w:rFonts w:ascii="Times New Roman" w:hAnsi="Times New Roman"/>
          <w:sz w:val="24"/>
          <w:szCs w:val="24"/>
          <w:lang w:val="bg-BG"/>
        </w:rPr>
        <w:t xml:space="preserve"> и</w:t>
      </w:r>
      <w:r w:rsidR="00463D99" w:rsidRPr="00470E67">
        <w:rPr>
          <w:rFonts w:ascii="Times New Roman" w:hAnsi="Times New Roman"/>
          <w:sz w:val="24"/>
          <w:szCs w:val="24"/>
          <w:lang w:val="bg-BG"/>
        </w:rPr>
        <w:t xml:space="preserve"> Соня Цонева</w:t>
      </w:r>
      <w:r w:rsidR="009B1A75" w:rsidRPr="00470E67">
        <w:rPr>
          <w:rFonts w:ascii="Times New Roman" w:hAnsi="Times New Roman"/>
          <w:sz w:val="24"/>
          <w:szCs w:val="24"/>
          <w:lang w:val="bg-BG"/>
        </w:rPr>
        <w:t>.</w:t>
      </w:r>
      <w:r w:rsidR="00463D99" w:rsidRPr="00470E6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6F1B17" w:rsidRPr="00470E67" w:rsidRDefault="006F1B17" w:rsidP="00470E67">
      <w:pPr>
        <w:ind w:firstLine="567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</w:pPr>
      <w:r w:rsidRPr="00470E67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След запознаване с проекта на Плана за действие </w:t>
      </w:r>
      <w:r w:rsidR="00016382" w:rsidRPr="00470E67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дирекция НСЗП </w:t>
      </w:r>
      <w:r w:rsidRPr="00470E67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изразява следното становище:</w:t>
      </w:r>
    </w:p>
    <w:p w:rsidR="00683BEE" w:rsidRPr="00470E67" w:rsidRDefault="006F1B17" w:rsidP="00470E67">
      <w:pPr>
        <w:ind w:firstLine="567"/>
        <w:jc w:val="both"/>
        <w:rPr>
          <w:rFonts w:ascii="Times New Roman" w:eastAsiaTheme="minorEastAsia" w:hAnsi="Times New Roman"/>
          <w:sz w:val="24"/>
          <w:szCs w:val="24"/>
          <w:lang w:val="bg-BG"/>
        </w:rPr>
      </w:pPr>
      <w:r w:rsidRPr="00470E67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Планът </w:t>
      </w:r>
      <w:r w:rsidR="009758F3" w:rsidRPr="00470E67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е изготвен в съответствие с техническото задание</w:t>
      </w:r>
      <w:r w:rsidR="009B1A75" w:rsidRPr="00470E67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. </w:t>
      </w:r>
      <w:proofErr w:type="spellStart"/>
      <w:r w:rsidR="00F9264D" w:rsidRPr="00470E67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П</w:t>
      </w:r>
      <w:r w:rsidR="00171E8F" w:rsidRPr="00470E67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риоритизирани</w:t>
      </w:r>
      <w:proofErr w:type="spellEnd"/>
      <w:r w:rsidR="00171E8F" w:rsidRPr="00470E67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са популации и са </w:t>
      </w:r>
      <w:r w:rsidR="009758F3" w:rsidRPr="00470E67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конкретиз</w:t>
      </w:r>
      <w:r w:rsidR="00D53EEB" w:rsidRPr="00470E67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и</w:t>
      </w:r>
      <w:r w:rsidR="009758F3" w:rsidRPr="00470E67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рани дейности</w:t>
      </w:r>
      <w:r w:rsidR="00171E8F" w:rsidRPr="00470E67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, изпълнявайки </w:t>
      </w:r>
      <w:r w:rsidR="009758F3" w:rsidRPr="00470E67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171E8F" w:rsidRPr="00470E67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основната цел на плана: </w:t>
      </w:r>
      <w:r w:rsidR="00793AF1" w:rsidRPr="00470E67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достигане на </w:t>
      </w:r>
      <w:r w:rsidR="00793AF1" w:rsidRPr="00470E67">
        <w:rPr>
          <w:rFonts w:ascii="Times New Roman" w:eastAsiaTheme="minorEastAsia" w:hAnsi="Times New Roman"/>
          <w:sz w:val="24"/>
          <w:szCs w:val="24"/>
          <w:lang w:val="bg-BG"/>
        </w:rPr>
        <w:t xml:space="preserve">подобрено състояние на популациите на </w:t>
      </w:r>
      <w:r w:rsidR="009B1A75" w:rsidRPr="00470E67">
        <w:rPr>
          <w:rFonts w:ascii="Times New Roman" w:hAnsi="Times New Roman"/>
          <w:sz w:val="24"/>
          <w:szCs w:val="24"/>
          <w:lang w:val="bg-BG"/>
        </w:rPr>
        <w:t>четирилистното разковниче (</w:t>
      </w:r>
      <w:proofErr w:type="spellStart"/>
      <w:r w:rsidR="009B1A75" w:rsidRPr="00470E67">
        <w:rPr>
          <w:rFonts w:ascii="Times New Roman" w:hAnsi="Times New Roman"/>
          <w:i/>
          <w:sz w:val="24"/>
          <w:szCs w:val="24"/>
          <w:lang w:val="bg-BG"/>
        </w:rPr>
        <w:t>Marsilea</w:t>
      </w:r>
      <w:proofErr w:type="spellEnd"/>
      <w:r w:rsidR="009B1A75" w:rsidRPr="00470E67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proofErr w:type="spellStart"/>
      <w:r w:rsidR="009B1A75" w:rsidRPr="00470E67">
        <w:rPr>
          <w:rFonts w:ascii="Times New Roman" w:hAnsi="Times New Roman"/>
          <w:i/>
          <w:sz w:val="24"/>
          <w:szCs w:val="24"/>
          <w:lang w:val="bg-BG"/>
        </w:rPr>
        <w:t>quadrifolia</w:t>
      </w:r>
      <w:proofErr w:type="spellEnd"/>
      <w:r w:rsidR="009B1A75" w:rsidRPr="00470E67">
        <w:rPr>
          <w:rFonts w:ascii="Times New Roman" w:hAnsi="Times New Roman"/>
          <w:sz w:val="24"/>
          <w:szCs w:val="24"/>
          <w:lang w:val="bg-BG"/>
        </w:rPr>
        <w:t xml:space="preserve"> L.). </w:t>
      </w:r>
      <w:r w:rsidR="00D53EEB" w:rsidRPr="00470E67">
        <w:rPr>
          <w:rFonts w:ascii="Times New Roman" w:eastAsiaTheme="minorEastAsia" w:hAnsi="Times New Roman"/>
          <w:sz w:val="24"/>
          <w:szCs w:val="24"/>
          <w:lang w:val="bg-BG"/>
        </w:rPr>
        <w:t xml:space="preserve">Планът </w:t>
      </w:r>
      <w:r w:rsidR="00D53EEB" w:rsidRPr="00470E67">
        <w:rPr>
          <w:rFonts w:ascii="Times New Roman" w:hAnsi="Times New Roman"/>
          <w:sz w:val="24"/>
          <w:szCs w:val="24"/>
          <w:lang w:val="bg-BG"/>
        </w:rPr>
        <w:t>съдържа подробни данни за вид</w:t>
      </w:r>
      <w:r w:rsidR="00F9264D" w:rsidRPr="00470E67">
        <w:rPr>
          <w:rFonts w:ascii="Times New Roman" w:hAnsi="Times New Roman"/>
          <w:sz w:val="24"/>
          <w:szCs w:val="24"/>
          <w:lang w:val="bg-BG"/>
        </w:rPr>
        <w:t>а</w:t>
      </w:r>
      <w:r w:rsidR="00D53EEB" w:rsidRPr="00470E67">
        <w:rPr>
          <w:rFonts w:ascii="Times New Roman" w:hAnsi="Times New Roman"/>
          <w:sz w:val="24"/>
          <w:szCs w:val="24"/>
          <w:lang w:val="bg-BG"/>
        </w:rPr>
        <w:t xml:space="preserve"> в количествен и качествен по значение анализ, касаещ </w:t>
      </w:r>
      <w:r w:rsidR="009B1A75" w:rsidRPr="00470E67">
        <w:rPr>
          <w:rFonts w:ascii="Times New Roman" w:hAnsi="Times New Roman"/>
          <w:sz w:val="24"/>
          <w:szCs w:val="24"/>
          <w:lang w:val="bg-BG"/>
        </w:rPr>
        <w:t xml:space="preserve">международен и национален природозащитен статус, законов статус по европейското и национално законодателство; </w:t>
      </w:r>
      <w:r w:rsidR="00F9264D" w:rsidRPr="00470E67">
        <w:rPr>
          <w:rFonts w:ascii="Times New Roman" w:hAnsi="Times New Roman"/>
          <w:sz w:val="24"/>
          <w:szCs w:val="24"/>
          <w:lang w:val="bg-BG"/>
        </w:rPr>
        <w:t xml:space="preserve">сведения за вида в страната </w:t>
      </w:r>
      <w:r w:rsidR="009B1A75" w:rsidRPr="00470E67">
        <w:rPr>
          <w:rFonts w:ascii="Times New Roman" w:hAnsi="Times New Roman"/>
          <w:sz w:val="24"/>
          <w:szCs w:val="24"/>
          <w:lang w:val="bg-BG"/>
        </w:rPr>
        <w:t>–</w:t>
      </w:r>
      <w:r w:rsidR="00F9264D" w:rsidRPr="00470E6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53EEB" w:rsidRPr="00470E67">
        <w:rPr>
          <w:rFonts w:ascii="Times New Roman" w:hAnsi="Times New Roman"/>
          <w:sz w:val="24"/>
          <w:szCs w:val="24"/>
          <w:lang w:val="bg-BG"/>
        </w:rPr>
        <w:t>таксономия</w:t>
      </w:r>
      <w:r w:rsidR="009B1A75" w:rsidRPr="00470E67">
        <w:rPr>
          <w:rFonts w:ascii="Times New Roman" w:hAnsi="Times New Roman"/>
          <w:sz w:val="24"/>
          <w:szCs w:val="24"/>
          <w:lang w:val="bg-BG"/>
        </w:rPr>
        <w:t xml:space="preserve"> и</w:t>
      </w:r>
      <w:r w:rsidR="00D53EEB" w:rsidRPr="00470E67">
        <w:rPr>
          <w:rFonts w:ascii="Times New Roman" w:hAnsi="Times New Roman"/>
          <w:sz w:val="24"/>
          <w:szCs w:val="24"/>
          <w:lang w:val="bg-BG"/>
        </w:rPr>
        <w:t xml:space="preserve"> номенклатура</w:t>
      </w:r>
      <w:r w:rsidR="009B1A75" w:rsidRPr="00470E67">
        <w:rPr>
          <w:rFonts w:ascii="Times New Roman" w:hAnsi="Times New Roman"/>
          <w:sz w:val="24"/>
          <w:szCs w:val="24"/>
          <w:lang w:val="bg-BG"/>
        </w:rPr>
        <w:t>,</w:t>
      </w:r>
      <w:r w:rsidR="00D53EEB" w:rsidRPr="00470E67">
        <w:rPr>
          <w:rFonts w:ascii="Times New Roman" w:hAnsi="Times New Roman"/>
          <w:sz w:val="24"/>
          <w:szCs w:val="24"/>
          <w:lang w:val="bg-BG"/>
        </w:rPr>
        <w:t xml:space="preserve"> морфология, </w:t>
      </w:r>
      <w:r w:rsidR="00F9264D" w:rsidRPr="00470E67">
        <w:rPr>
          <w:rFonts w:ascii="Times New Roman" w:hAnsi="Times New Roman"/>
          <w:sz w:val="24"/>
          <w:szCs w:val="24"/>
          <w:lang w:val="bg-BG"/>
        </w:rPr>
        <w:t>разпространение, биология и екология</w:t>
      </w:r>
      <w:r w:rsidR="009B1A75" w:rsidRPr="00470E67">
        <w:rPr>
          <w:rFonts w:ascii="Times New Roman" w:hAnsi="Times New Roman"/>
          <w:sz w:val="24"/>
          <w:szCs w:val="24"/>
          <w:lang w:val="bg-BG"/>
        </w:rPr>
        <w:t>; картен и снимков материал.</w:t>
      </w:r>
      <w:r w:rsidR="00D53EEB" w:rsidRPr="00470E6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53EEB" w:rsidRPr="00470E67">
        <w:rPr>
          <w:rFonts w:ascii="Times New Roman" w:eastAsiaTheme="minorEastAsia" w:hAnsi="Times New Roman"/>
          <w:sz w:val="24"/>
          <w:szCs w:val="24"/>
          <w:lang w:val="bg-BG"/>
        </w:rPr>
        <w:t xml:space="preserve">Описаните </w:t>
      </w:r>
      <w:r w:rsidR="00683BEE" w:rsidRPr="00470E67">
        <w:rPr>
          <w:rFonts w:ascii="Times New Roman" w:eastAsiaTheme="minorEastAsia" w:hAnsi="Times New Roman"/>
          <w:sz w:val="24"/>
          <w:szCs w:val="24"/>
          <w:lang w:val="bg-BG"/>
        </w:rPr>
        <w:t xml:space="preserve">потенциални </w:t>
      </w:r>
      <w:r w:rsidR="00D53EEB" w:rsidRPr="00470E67">
        <w:rPr>
          <w:rFonts w:ascii="Times New Roman" w:eastAsiaTheme="minorEastAsia" w:hAnsi="Times New Roman"/>
          <w:sz w:val="24"/>
          <w:szCs w:val="24"/>
          <w:lang w:val="bg-BG"/>
        </w:rPr>
        <w:t xml:space="preserve">находища </w:t>
      </w:r>
      <w:r w:rsidR="00683BEE" w:rsidRPr="00470E67">
        <w:rPr>
          <w:rFonts w:ascii="Times New Roman" w:eastAsiaTheme="minorEastAsia" w:hAnsi="Times New Roman"/>
          <w:sz w:val="24"/>
          <w:szCs w:val="24"/>
          <w:lang w:val="bg-BG"/>
        </w:rPr>
        <w:t>са</w:t>
      </w:r>
      <w:r w:rsidR="00D53EEB" w:rsidRPr="00470E67">
        <w:rPr>
          <w:rFonts w:ascii="Times New Roman" w:eastAsiaTheme="minorEastAsia" w:hAnsi="Times New Roman"/>
          <w:sz w:val="24"/>
          <w:szCs w:val="24"/>
          <w:lang w:val="bg-BG"/>
        </w:rPr>
        <w:t xml:space="preserve"> на основа на теренни посещения, лични наблюдения, литературни източници</w:t>
      </w:r>
      <w:r w:rsidR="00683BEE" w:rsidRPr="00470E67">
        <w:rPr>
          <w:rFonts w:ascii="Times New Roman" w:eastAsiaTheme="minorEastAsia" w:hAnsi="Times New Roman"/>
          <w:sz w:val="24"/>
          <w:szCs w:val="24"/>
          <w:lang w:val="bg-BG"/>
        </w:rPr>
        <w:t>.</w:t>
      </w:r>
      <w:r w:rsidR="00D53EEB" w:rsidRPr="00470E67">
        <w:rPr>
          <w:rFonts w:ascii="Times New Roman" w:eastAsiaTheme="minorEastAsia" w:hAnsi="Times New Roman"/>
          <w:sz w:val="24"/>
          <w:szCs w:val="24"/>
          <w:lang w:val="bg-BG"/>
        </w:rPr>
        <w:t xml:space="preserve"> </w:t>
      </w:r>
    </w:p>
    <w:p w:rsidR="00FC0368" w:rsidRPr="00470E67" w:rsidRDefault="00FC0368" w:rsidP="00470E67">
      <w:pPr>
        <w:ind w:firstLine="567"/>
        <w:jc w:val="both"/>
        <w:rPr>
          <w:rFonts w:ascii="Times New Roman" w:eastAsiaTheme="minorEastAsia" w:hAnsi="Times New Roman"/>
          <w:sz w:val="24"/>
          <w:szCs w:val="24"/>
          <w:lang w:val="bg-BG"/>
        </w:rPr>
      </w:pPr>
      <w:r w:rsidRPr="00470E67">
        <w:rPr>
          <w:rFonts w:ascii="Times New Roman" w:hAnsi="Times New Roman"/>
          <w:sz w:val="24"/>
          <w:szCs w:val="24"/>
          <w:lang w:val="bg-BG"/>
        </w:rPr>
        <w:t xml:space="preserve">Със сигурност към настоящия момент е потвърдено само едно находище на </w:t>
      </w:r>
      <w:proofErr w:type="spellStart"/>
      <w:r w:rsidRPr="00470E67">
        <w:rPr>
          <w:rFonts w:ascii="Times New Roman" w:hAnsi="Times New Roman"/>
          <w:i/>
          <w:sz w:val="24"/>
          <w:szCs w:val="24"/>
          <w:lang w:val="bg-BG"/>
        </w:rPr>
        <w:t>Marsilea</w:t>
      </w:r>
      <w:proofErr w:type="spellEnd"/>
      <w:r w:rsidRPr="00470E67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proofErr w:type="spellStart"/>
      <w:r w:rsidRPr="00470E67">
        <w:rPr>
          <w:rFonts w:ascii="Times New Roman" w:hAnsi="Times New Roman"/>
          <w:i/>
          <w:sz w:val="24"/>
          <w:szCs w:val="24"/>
          <w:lang w:val="bg-BG"/>
        </w:rPr>
        <w:t>quadrifolia</w:t>
      </w:r>
      <w:proofErr w:type="spellEnd"/>
      <w:r w:rsidRPr="00470E67">
        <w:rPr>
          <w:rFonts w:ascii="Times New Roman" w:hAnsi="Times New Roman"/>
          <w:sz w:val="24"/>
          <w:szCs w:val="24"/>
          <w:lang w:val="bg-BG"/>
        </w:rPr>
        <w:t>, което се намира в Дунавска равнина, северно от с. Обнова. Тенденцията по отношение на площта е намаляваща и видът е застрашен от изчезване в находището, съответно в цялата страна.</w:t>
      </w:r>
    </w:p>
    <w:p w:rsidR="00297133" w:rsidRPr="00470E67" w:rsidRDefault="001E6BB5" w:rsidP="00470E67">
      <w:pPr>
        <w:ind w:firstLine="567"/>
        <w:jc w:val="both"/>
        <w:rPr>
          <w:rFonts w:ascii="Times New Roman" w:hAnsi="Times New Roman"/>
          <w:sz w:val="24"/>
          <w:szCs w:val="24"/>
          <w:lang w:val="bg-BG" w:bidi="bg-BG"/>
        </w:rPr>
      </w:pPr>
      <w:r w:rsidRPr="00470E67">
        <w:rPr>
          <w:rFonts w:ascii="Times New Roman" w:hAnsi="Times New Roman"/>
          <w:sz w:val="24"/>
          <w:szCs w:val="24"/>
          <w:lang w:val="bg-BG" w:bidi="bg-BG"/>
        </w:rPr>
        <w:t>Като най-значим</w:t>
      </w:r>
      <w:r w:rsidR="00FC0368" w:rsidRPr="00470E67">
        <w:rPr>
          <w:rFonts w:ascii="Times New Roman" w:hAnsi="Times New Roman"/>
          <w:sz w:val="24"/>
          <w:szCs w:val="24"/>
          <w:lang w:val="bg-BG" w:bidi="bg-BG"/>
        </w:rPr>
        <w:t xml:space="preserve">а </w:t>
      </w:r>
      <w:r w:rsidRPr="00470E67">
        <w:rPr>
          <w:rFonts w:ascii="Times New Roman" w:hAnsi="Times New Roman"/>
          <w:sz w:val="24"/>
          <w:szCs w:val="24"/>
          <w:lang w:val="bg-BG" w:bidi="bg-BG"/>
        </w:rPr>
        <w:t>заплах</w:t>
      </w:r>
      <w:r w:rsidR="00FC0368" w:rsidRPr="00470E67">
        <w:rPr>
          <w:rFonts w:ascii="Times New Roman" w:hAnsi="Times New Roman"/>
          <w:sz w:val="24"/>
          <w:szCs w:val="24"/>
          <w:lang w:val="bg-BG" w:bidi="bg-BG"/>
        </w:rPr>
        <w:t xml:space="preserve">а е </w:t>
      </w:r>
      <w:r w:rsidR="00FC0368" w:rsidRPr="00470E67">
        <w:rPr>
          <w:rFonts w:ascii="Times New Roman" w:hAnsi="Times New Roman"/>
          <w:sz w:val="24"/>
          <w:szCs w:val="24"/>
          <w:lang w:val="bg-BG"/>
        </w:rPr>
        <w:t xml:space="preserve">прогресиращото обрастване на находището с </w:t>
      </w:r>
      <w:proofErr w:type="spellStart"/>
      <w:r w:rsidR="00FC0368" w:rsidRPr="00470E67">
        <w:rPr>
          <w:rFonts w:ascii="Times New Roman" w:hAnsi="Times New Roman"/>
          <w:sz w:val="24"/>
          <w:szCs w:val="24"/>
          <w:lang w:val="bg-BG"/>
        </w:rPr>
        <w:t>водолюбиви</w:t>
      </w:r>
      <w:proofErr w:type="spellEnd"/>
      <w:r w:rsidR="00FC0368" w:rsidRPr="00470E67">
        <w:rPr>
          <w:rFonts w:ascii="Times New Roman" w:hAnsi="Times New Roman"/>
          <w:sz w:val="24"/>
          <w:szCs w:val="24"/>
          <w:lang w:val="bg-BG"/>
        </w:rPr>
        <w:t xml:space="preserve"> растения, както и  възможността за използването на хербициди и интензивното торене в съседните земеделски територии.</w:t>
      </w:r>
      <w:r w:rsidRPr="00470E67">
        <w:rPr>
          <w:rFonts w:ascii="Times New Roman" w:hAnsi="Times New Roman"/>
          <w:sz w:val="24"/>
          <w:szCs w:val="24"/>
          <w:lang w:val="bg-BG" w:bidi="bg-BG"/>
        </w:rPr>
        <w:t xml:space="preserve"> </w:t>
      </w:r>
    </w:p>
    <w:p w:rsidR="00FC0368" w:rsidRPr="00470E67" w:rsidRDefault="001E6BB5" w:rsidP="00470E67">
      <w:pPr>
        <w:ind w:firstLine="567"/>
        <w:jc w:val="both"/>
        <w:rPr>
          <w:rFonts w:ascii="Times New Roman" w:eastAsiaTheme="minorEastAsia" w:hAnsi="Times New Roman"/>
          <w:sz w:val="24"/>
          <w:szCs w:val="24"/>
          <w:lang w:val="bg-BG"/>
        </w:rPr>
      </w:pPr>
      <w:r w:rsidRPr="00470E67">
        <w:rPr>
          <w:rFonts w:ascii="Times New Roman" w:eastAsiaTheme="minorEastAsia" w:hAnsi="Times New Roman"/>
          <w:sz w:val="24"/>
          <w:szCs w:val="24"/>
          <w:lang w:val="bg-BG"/>
        </w:rPr>
        <w:t>В представеният проект на плана са взети предвид и отразени предложенията и коментарите от последното обществено обсъждане</w:t>
      </w:r>
      <w:r w:rsidR="00861541" w:rsidRPr="00470E67">
        <w:rPr>
          <w:rFonts w:ascii="Times New Roman" w:eastAsiaTheme="minorEastAsia" w:hAnsi="Times New Roman"/>
          <w:sz w:val="24"/>
          <w:szCs w:val="24"/>
          <w:lang w:val="bg-BG"/>
        </w:rPr>
        <w:t xml:space="preserve"> и добре са представени</w:t>
      </w:r>
      <w:r w:rsidR="00297133" w:rsidRPr="00470E67">
        <w:rPr>
          <w:rFonts w:ascii="Times New Roman" w:eastAsiaTheme="minorEastAsia" w:hAnsi="Times New Roman"/>
          <w:sz w:val="24"/>
          <w:szCs w:val="24"/>
          <w:lang w:val="bg-BG"/>
        </w:rPr>
        <w:t xml:space="preserve"> </w:t>
      </w:r>
      <w:r w:rsidRPr="00470E67">
        <w:rPr>
          <w:rFonts w:ascii="Times New Roman" w:eastAsiaTheme="minorEastAsia" w:hAnsi="Times New Roman"/>
          <w:sz w:val="24"/>
          <w:szCs w:val="24"/>
          <w:lang w:val="bg-BG"/>
        </w:rPr>
        <w:t>предвидените мерки за постигане на основната цел</w:t>
      </w:r>
      <w:r w:rsidR="00FC0368" w:rsidRPr="00470E67">
        <w:rPr>
          <w:rFonts w:ascii="Times New Roman" w:eastAsiaTheme="minorEastAsia" w:hAnsi="Times New Roman"/>
          <w:sz w:val="24"/>
          <w:szCs w:val="24"/>
          <w:lang w:val="bg-BG"/>
        </w:rPr>
        <w:t xml:space="preserve">: </w:t>
      </w:r>
      <w:r w:rsidR="00FC0368" w:rsidRPr="00470E67">
        <w:rPr>
          <w:rFonts w:ascii="Times New Roman" w:hAnsi="Times New Roman"/>
          <w:sz w:val="24"/>
          <w:szCs w:val="24"/>
          <w:lang w:val="bg-BG"/>
        </w:rPr>
        <w:t>подобряване на състоянието на популациите и местообитанията на четирилистното разковниче за десетгодишен период</w:t>
      </w:r>
      <w:r w:rsidRPr="00470E67">
        <w:rPr>
          <w:rFonts w:ascii="Times New Roman" w:eastAsiaTheme="minorEastAsia" w:hAnsi="Times New Roman"/>
          <w:sz w:val="24"/>
          <w:szCs w:val="24"/>
          <w:lang w:val="bg-BG"/>
        </w:rPr>
        <w:t xml:space="preserve">. </w:t>
      </w:r>
    </w:p>
    <w:p w:rsidR="00683BEE" w:rsidRPr="00470E67" w:rsidRDefault="00683BEE" w:rsidP="00470E67">
      <w:pPr>
        <w:ind w:firstLine="567"/>
        <w:jc w:val="both"/>
        <w:rPr>
          <w:rFonts w:ascii="Times New Roman" w:eastAsia="Calibri" w:hAnsi="Times New Roman"/>
          <w:sz w:val="24"/>
          <w:szCs w:val="24"/>
          <w:lang w:val="bg-BG" w:eastAsia="bg-BG" w:bidi="bg-BG"/>
        </w:rPr>
      </w:pPr>
      <w:r w:rsidRPr="00470E67">
        <w:rPr>
          <w:rFonts w:ascii="Times New Roman" w:eastAsiaTheme="minorEastAsia" w:hAnsi="Times New Roman"/>
          <w:sz w:val="24"/>
          <w:szCs w:val="24"/>
          <w:lang w:val="bg-BG"/>
        </w:rPr>
        <w:lastRenderedPageBreak/>
        <w:t>В</w:t>
      </w:r>
      <w:r w:rsidR="00793AF1" w:rsidRPr="00470E67">
        <w:rPr>
          <w:rFonts w:ascii="Times New Roman" w:eastAsiaTheme="minorEastAsia" w:hAnsi="Times New Roman"/>
          <w:sz w:val="24"/>
          <w:szCs w:val="24"/>
          <w:lang w:val="bg-BG"/>
        </w:rPr>
        <w:t xml:space="preserve">ъв връзка с наскоро одобрената </w:t>
      </w:r>
      <w:r w:rsidR="00297133" w:rsidRPr="00470E67">
        <w:rPr>
          <w:rFonts w:ascii="Times New Roman" w:eastAsiaTheme="minorEastAsia" w:hAnsi="Times New Roman"/>
          <w:sz w:val="24"/>
          <w:szCs w:val="24"/>
          <w:lang w:val="bg-BG"/>
        </w:rPr>
        <w:t>„</w:t>
      </w:r>
      <w:r w:rsidR="00793AF1" w:rsidRPr="00470E67">
        <w:rPr>
          <w:rFonts w:ascii="Times New Roman" w:eastAsiaTheme="minorEastAsia" w:hAnsi="Times New Roman"/>
          <w:sz w:val="24"/>
          <w:szCs w:val="24"/>
          <w:lang w:val="bg-BG"/>
        </w:rPr>
        <w:t>Националната рамка за приоритетни действия за Натура 2000</w:t>
      </w:r>
      <w:r w:rsidR="00297133" w:rsidRPr="00470E67">
        <w:rPr>
          <w:rFonts w:ascii="Times New Roman" w:eastAsiaTheme="minorEastAsia" w:hAnsi="Times New Roman"/>
          <w:sz w:val="24"/>
          <w:szCs w:val="24"/>
          <w:lang w:val="bg-BG"/>
        </w:rPr>
        <w:t>“</w:t>
      </w:r>
      <w:r w:rsidR="00793AF1" w:rsidRPr="00470E67">
        <w:rPr>
          <w:rFonts w:ascii="Times New Roman" w:eastAsiaTheme="minorEastAsia" w:hAnsi="Times New Roman"/>
          <w:sz w:val="24"/>
          <w:szCs w:val="24"/>
          <w:lang w:val="bg-BG"/>
        </w:rPr>
        <w:t xml:space="preserve"> за програмния период 2021 – 2027 г. на България (НРПД 2021 – 2027 г.</w:t>
      </w:r>
      <w:r w:rsidR="001E6BB5" w:rsidRPr="00470E67">
        <w:rPr>
          <w:rFonts w:ascii="Times New Roman" w:eastAsiaTheme="minorEastAsia" w:hAnsi="Times New Roman"/>
          <w:sz w:val="24"/>
          <w:szCs w:val="24"/>
          <w:lang w:val="bg-BG"/>
        </w:rPr>
        <w:t xml:space="preserve">, </w:t>
      </w:r>
      <w:hyperlink r:id="rId7" w:history="1">
        <w:r w:rsidR="001E6BB5" w:rsidRPr="00470E67">
          <w:rPr>
            <w:rStyle w:val="Hyperlink"/>
            <w:rFonts w:ascii="Times New Roman" w:hAnsi="Times New Roman"/>
            <w:sz w:val="24"/>
            <w:szCs w:val="24"/>
            <w:lang w:val="bg-BG"/>
          </w:rPr>
          <w:t>http://natura2000.moew.government.bg/Home/Documents</w:t>
        </w:r>
      </w:hyperlink>
      <w:r w:rsidR="00793AF1" w:rsidRPr="00470E67">
        <w:rPr>
          <w:rFonts w:ascii="Times New Roman" w:eastAsiaTheme="minorEastAsia" w:hAnsi="Times New Roman"/>
          <w:sz w:val="24"/>
          <w:szCs w:val="24"/>
          <w:lang w:val="bg-BG"/>
        </w:rPr>
        <w:t xml:space="preserve">) от Европейската комисия чрез Постоянното представителство на България в </w:t>
      </w:r>
      <w:r w:rsidR="00297133" w:rsidRPr="00470E67">
        <w:rPr>
          <w:rFonts w:ascii="Times New Roman" w:eastAsiaTheme="minorEastAsia" w:hAnsi="Times New Roman"/>
          <w:sz w:val="24"/>
          <w:szCs w:val="24"/>
          <w:lang w:val="bg-BG"/>
        </w:rPr>
        <w:t xml:space="preserve">гр. </w:t>
      </w:r>
      <w:r w:rsidR="00793AF1" w:rsidRPr="00470E67">
        <w:rPr>
          <w:rFonts w:ascii="Times New Roman" w:eastAsiaTheme="minorEastAsia" w:hAnsi="Times New Roman"/>
          <w:sz w:val="24"/>
          <w:szCs w:val="24"/>
          <w:lang w:val="bg-BG"/>
        </w:rPr>
        <w:t xml:space="preserve">Брюксел, </w:t>
      </w:r>
      <w:r w:rsidRPr="00470E67">
        <w:rPr>
          <w:rFonts w:ascii="Times New Roman" w:eastAsiaTheme="minorEastAsia" w:hAnsi="Times New Roman"/>
          <w:sz w:val="24"/>
          <w:szCs w:val="24"/>
          <w:lang w:val="bg-BG"/>
        </w:rPr>
        <w:t>с</w:t>
      </w:r>
      <w:r w:rsidR="00793AF1" w:rsidRPr="00470E67">
        <w:rPr>
          <w:rFonts w:ascii="Times New Roman" w:eastAsiaTheme="minorEastAsia" w:hAnsi="Times New Roman"/>
          <w:sz w:val="24"/>
          <w:szCs w:val="24"/>
          <w:lang w:val="bg-BG"/>
        </w:rPr>
        <w:t xml:space="preserve">е </w:t>
      </w:r>
      <w:r w:rsidRPr="00470E67">
        <w:rPr>
          <w:rFonts w:ascii="Times New Roman" w:eastAsiaTheme="minorEastAsia" w:hAnsi="Times New Roman"/>
          <w:sz w:val="24"/>
          <w:szCs w:val="24"/>
          <w:lang w:val="bg-BG"/>
        </w:rPr>
        <w:t>цели остойностяване на</w:t>
      </w:r>
      <w:r w:rsidR="00793AF1" w:rsidRPr="00470E67">
        <w:rPr>
          <w:rFonts w:ascii="Times New Roman" w:eastAsiaTheme="minorEastAsia" w:hAnsi="Times New Roman"/>
          <w:sz w:val="24"/>
          <w:szCs w:val="24"/>
          <w:lang w:val="bg-BG"/>
        </w:rPr>
        <w:t xml:space="preserve"> необходимостта от прилагане на съвкупност от действия за </w:t>
      </w:r>
      <w:r w:rsidRPr="00470E67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опазване, възстановяване </w:t>
      </w:r>
      <w:r w:rsidRPr="00470E67">
        <w:rPr>
          <w:rFonts w:ascii="Times New Roman" w:hAnsi="Times New Roman"/>
          <w:sz w:val="24"/>
          <w:szCs w:val="24"/>
          <w:lang w:val="bg-BG"/>
        </w:rPr>
        <w:t xml:space="preserve">и подсилване на популацията на </w:t>
      </w:r>
      <w:r w:rsidRPr="00B756DD">
        <w:rPr>
          <w:rFonts w:ascii="Times New Roman" w:eastAsia="Calibri" w:hAnsi="Times New Roman"/>
          <w:sz w:val="24"/>
          <w:szCs w:val="24"/>
          <w:lang w:val="bg-BG" w:eastAsia="bg-BG" w:bidi="bg-BG"/>
        </w:rPr>
        <w:t>1428</w:t>
      </w:r>
      <w:r w:rsidRPr="00470E67">
        <w:rPr>
          <w:rFonts w:ascii="Times New Roman" w:eastAsia="Calibri" w:hAnsi="Times New Roman"/>
          <w:i/>
          <w:sz w:val="24"/>
          <w:szCs w:val="24"/>
          <w:lang w:val="bg-BG" w:eastAsia="bg-BG" w:bidi="bg-BG"/>
        </w:rPr>
        <w:t xml:space="preserve"> </w:t>
      </w:r>
      <w:proofErr w:type="spellStart"/>
      <w:r w:rsidRPr="00470E67">
        <w:rPr>
          <w:rFonts w:ascii="Times New Roman" w:eastAsia="Calibri" w:hAnsi="Times New Roman"/>
          <w:i/>
          <w:sz w:val="24"/>
          <w:szCs w:val="24"/>
          <w:lang w:val="bg-BG" w:eastAsia="bg-BG" w:bidi="bg-BG"/>
        </w:rPr>
        <w:t>Marsilea</w:t>
      </w:r>
      <w:proofErr w:type="spellEnd"/>
      <w:r w:rsidRPr="00470E67">
        <w:rPr>
          <w:rFonts w:ascii="Times New Roman" w:eastAsia="Calibri" w:hAnsi="Times New Roman"/>
          <w:i/>
          <w:sz w:val="24"/>
          <w:szCs w:val="24"/>
          <w:lang w:val="bg-BG" w:eastAsia="bg-BG" w:bidi="bg-BG"/>
        </w:rPr>
        <w:t xml:space="preserve"> </w:t>
      </w:r>
      <w:proofErr w:type="spellStart"/>
      <w:r w:rsidRPr="00470E67">
        <w:rPr>
          <w:rFonts w:ascii="Times New Roman" w:eastAsia="Calibri" w:hAnsi="Times New Roman"/>
          <w:i/>
          <w:sz w:val="24"/>
          <w:szCs w:val="24"/>
          <w:lang w:val="bg-BG" w:eastAsia="bg-BG" w:bidi="bg-BG"/>
        </w:rPr>
        <w:t>quadrifolia</w:t>
      </w:r>
      <w:proofErr w:type="spellEnd"/>
      <w:r w:rsidRPr="00470E67">
        <w:rPr>
          <w:rFonts w:ascii="Times New Roman" w:eastAsia="Calibri" w:hAnsi="Times New Roman"/>
          <w:sz w:val="24"/>
          <w:szCs w:val="24"/>
          <w:lang w:val="bg-BG" w:eastAsia="bg-BG" w:bidi="bg-BG"/>
        </w:rPr>
        <w:t>.</w:t>
      </w:r>
    </w:p>
    <w:p w:rsidR="00FC0368" w:rsidRPr="00470E67" w:rsidRDefault="00FC0368" w:rsidP="00470E67">
      <w:pPr>
        <w:ind w:firstLine="567"/>
        <w:jc w:val="both"/>
        <w:rPr>
          <w:rFonts w:ascii="Times New Roman" w:eastAsia="Calibri" w:hAnsi="Times New Roman"/>
          <w:sz w:val="24"/>
          <w:szCs w:val="24"/>
          <w:lang w:val="bg-BG" w:eastAsia="bg-BG" w:bidi="bg-BG"/>
        </w:rPr>
      </w:pPr>
      <w:bookmarkStart w:id="0" w:name="_Toc86598255"/>
      <w:bookmarkStart w:id="1" w:name="_Toc36417684"/>
      <w:bookmarkStart w:id="2" w:name="_Toc41340790"/>
      <w:bookmarkStart w:id="3" w:name="_Toc86598283"/>
      <w:r w:rsidRPr="00470E67">
        <w:rPr>
          <w:rFonts w:ascii="Times New Roman" w:eastAsia="Calibri" w:hAnsi="Times New Roman"/>
          <w:sz w:val="24"/>
          <w:szCs w:val="24"/>
          <w:lang w:val="bg-BG" w:eastAsia="bg-BG" w:bidi="bg-BG"/>
        </w:rPr>
        <w:t xml:space="preserve">С </w:t>
      </w:r>
      <w:r w:rsidRPr="00470E67">
        <w:rPr>
          <w:rFonts w:ascii="Times New Roman" w:eastAsia="Calibri" w:hAnsi="Times New Roman"/>
          <w:sz w:val="24"/>
          <w:szCs w:val="24"/>
          <w:u w:val="single"/>
          <w:lang w:val="bg-BG" w:eastAsia="bg-BG" w:bidi="bg-BG"/>
        </w:rPr>
        <w:t>пряк</w:t>
      </w:r>
      <w:r w:rsidRPr="00470E67">
        <w:rPr>
          <w:rFonts w:ascii="Times New Roman" w:eastAsia="Calibri" w:hAnsi="Times New Roman"/>
          <w:sz w:val="24"/>
          <w:szCs w:val="24"/>
          <w:lang w:val="bg-BG" w:eastAsia="bg-BG" w:bidi="bg-BG"/>
        </w:rPr>
        <w:t xml:space="preserve"> </w:t>
      </w:r>
      <w:proofErr w:type="spellStart"/>
      <w:r w:rsidRPr="00470E67">
        <w:rPr>
          <w:rFonts w:ascii="Times New Roman" w:eastAsia="Calibri" w:hAnsi="Times New Roman"/>
          <w:sz w:val="24"/>
          <w:szCs w:val="24"/>
          <w:lang w:val="bg-BG" w:eastAsia="bg-BG" w:bidi="bg-BG"/>
        </w:rPr>
        <w:t>консервационен</w:t>
      </w:r>
      <w:proofErr w:type="spellEnd"/>
      <w:r w:rsidRPr="00470E67">
        <w:rPr>
          <w:rFonts w:ascii="Times New Roman" w:eastAsia="Calibri" w:hAnsi="Times New Roman"/>
          <w:sz w:val="24"/>
          <w:szCs w:val="24"/>
          <w:lang w:val="bg-BG" w:eastAsia="bg-BG" w:bidi="bg-BG"/>
        </w:rPr>
        <w:t xml:space="preserve"> характер и действие върху </w:t>
      </w:r>
      <w:proofErr w:type="spellStart"/>
      <w:r w:rsidRPr="00470E67">
        <w:rPr>
          <w:rFonts w:ascii="Times New Roman" w:eastAsia="Calibri" w:hAnsi="Times New Roman"/>
          <w:sz w:val="24"/>
          <w:szCs w:val="24"/>
          <w:lang w:val="bg-BG" w:eastAsia="bg-BG" w:bidi="bg-BG"/>
        </w:rPr>
        <w:t>хабитата</w:t>
      </w:r>
      <w:proofErr w:type="spellEnd"/>
      <w:r w:rsidRPr="00470E67">
        <w:rPr>
          <w:rFonts w:ascii="Times New Roman" w:eastAsia="Calibri" w:hAnsi="Times New Roman"/>
          <w:sz w:val="24"/>
          <w:szCs w:val="24"/>
          <w:lang w:val="bg-BG" w:eastAsia="bg-BG" w:bidi="bg-BG"/>
        </w:rPr>
        <w:t xml:space="preserve"> на </w:t>
      </w:r>
      <w:proofErr w:type="spellStart"/>
      <w:r w:rsidRPr="00470E67">
        <w:rPr>
          <w:rFonts w:ascii="Times New Roman" w:eastAsia="Calibri" w:hAnsi="Times New Roman"/>
          <w:i/>
          <w:sz w:val="24"/>
          <w:szCs w:val="24"/>
          <w:lang w:val="bg-BG" w:eastAsia="bg-BG" w:bidi="bg-BG"/>
        </w:rPr>
        <w:t>Marsilea</w:t>
      </w:r>
      <w:proofErr w:type="spellEnd"/>
      <w:r w:rsidRPr="00470E67">
        <w:rPr>
          <w:rFonts w:ascii="Times New Roman" w:eastAsia="Calibri" w:hAnsi="Times New Roman"/>
          <w:i/>
          <w:sz w:val="24"/>
          <w:szCs w:val="24"/>
          <w:lang w:val="bg-BG" w:eastAsia="bg-BG" w:bidi="bg-BG"/>
        </w:rPr>
        <w:t xml:space="preserve"> </w:t>
      </w:r>
      <w:proofErr w:type="spellStart"/>
      <w:r w:rsidRPr="00470E67">
        <w:rPr>
          <w:rFonts w:ascii="Times New Roman" w:eastAsia="Calibri" w:hAnsi="Times New Roman"/>
          <w:i/>
          <w:sz w:val="24"/>
          <w:szCs w:val="24"/>
          <w:lang w:val="bg-BG" w:eastAsia="bg-BG" w:bidi="bg-BG"/>
        </w:rPr>
        <w:t>quadrifolia</w:t>
      </w:r>
      <w:proofErr w:type="spellEnd"/>
      <w:r w:rsidRPr="00470E67">
        <w:rPr>
          <w:rFonts w:ascii="Times New Roman" w:eastAsia="Calibri" w:hAnsi="Times New Roman"/>
          <w:sz w:val="24"/>
          <w:szCs w:val="24"/>
          <w:lang w:val="bg-BG" w:eastAsia="bg-BG" w:bidi="bg-BG"/>
        </w:rPr>
        <w:t xml:space="preserve"> са следните мерки</w:t>
      </w:r>
      <w:r w:rsidRPr="00470E67">
        <w:rPr>
          <w:rFonts w:ascii="Times New Roman" w:eastAsia="Calibri" w:hAnsi="Times New Roman"/>
          <w:i/>
          <w:sz w:val="24"/>
          <w:szCs w:val="24"/>
          <w:lang w:val="bg-BG" w:eastAsia="bg-BG" w:bidi="bg-BG"/>
        </w:rPr>
        <w:t xml:space="preserve"> </w:t>
      </w:r>
      <w:r w:rsidRPr="00470E67">
        <w:rPr>
          <w:rFonts w:ascii="Times New Roman" w:eastAsia="Calibri" w:hAnsi="Times New Roman"/>
          <w:sz w:val="24"/>
          <w:szCs w:val="24"/>
          <w:lang w:val="bg-BG" w:eastAsia="bg-BG" w:bidi="bg-BG"/>
        </w:rPr>
        <w:t>от НРПД 2021 – 2027:</w:t>
      </w:r>
    </w:p>
    <w:p w:rsidR="00FC0368" w:rsidRPr="00470E67" w:rsidRDefault="00FC0368" w:rsidP="00470E67">
      <w:pPr>
        <w:ind w:firstLine="567"/>
        <w:jc w:val="both"/>
        <w:rPr>
          <w:rFonts w:ascii="Times New Roman" w:eastAsia="Calibri" w:hAnsi="Times New Roman"/>
          <w:sz w:val="24"/>
          <w:szCs w:val="24"/>
          <w:lang w:val="bg-BG" w:eastAsia="bg-BG" w:bidi="bg-BG"/>
        </w:rPr>
      </w:pPr>
      <w:r w:rsidRPr="00470E67">
        <w:rPr>
          <w:rFonts w:ascii="Times New Roman" w:eastAsia="Calibri" w:hAnsi="Times New Roman"/>
          <w:sz w:val="24"/>
          <w:szCs w:val="24"/>
          <w:lang w:val="bg-BG" w:eastAsia="bg-BG" w:bidi="bg-BG"/>
        </w:rPr>
        <w:t xml:space="preserve">-   Подобряване/поддържане на природозащитното състояние на тревни типове природни местообитания и на видове висши растения чрез премахване на инвазивни чужди видове, в която конкретно се предвиждат дейности, свързани с премахване на конкурентни растителни видове на </w:t>
      </w:r>
      <w:proofErr w:type="spellStart"/>
      <w:r w:rsidRPr="00470E67">
        <w:rPr>
          <w:rFonts w:ascii="Times New Roman" w:eastAsia="Calibri" w:hAnsi="Times New Roman"/>
          <w:i/>
          <w:sz w:val="24"/>
          <w:szCs w:val="24"/>
          <w:lang w:val="bg-BG" w:eastAsia="bg-BG" w:bidi="bg-BG"/>
        </w:rPr>
        <w:t>Marsilea</w:t>
      </w:r>
      <w:proofErr w:type="spellEnd"/>
      <w:r w:rsidRPr="00470E67">
        <w:rPr>
          <w:rFonts w:ascii="Times New Roman" w:eastAsia="Calibri" w:hAnsi="Times New Roman"/>
          <w:i/>
          <w:sz w:val="24"/>
          <w:szCs w:val="24"/>
          <w:lang w:val="bg-BG" w:eastAsia="bg-BG" w:bidi="bg-BG"/>
        </w:rPr>
        <w:t xml:space="preserve"> </w:t>
      </w:r>
      <w:proofErr w:type="spellStart"/>
      <w:r w:rsidRPr="00470E67">
        <w:rPr>
          <w:rFonts w:ascii="Times New Roman" w:eastAsia="Calibri" w:hAnsi="Times New Roman"/>
          <w:i/>
          <w:sz w:val="24"/>
          <w:szCs w:val="24"/>
          <w:lang w:val="bg-BG" w:eastAsia="bg-BG" w:bidi="bg-BG"/>
        </w:rPr>
        <w:t>quadrifolia</w:t>
      </w:r>
      <w:proofErr w:type="spellEnd"/>
      <w:r w:rsidRPr="00470E67">
        <w:rPr>
          <w:rFonts w:ascii="Times New Roman" w:eastAsia="Calibri" w:hAnsi="Times New Roman"/>
          <w:i/>
          <w:sz w:val="24"/>
          <w:szCs w:val="24"/>
          <w:lang w:val="bg-BG" w:eastAsia="bg-BG" w:bidi="bg-BG"/>
        </w:rPr>
        <w:t xml:space="preserve"> </w:t>
      </w:r>
      <w:r w:rsidRPr="00470E67">
        <w:rPr>
          <w:rFonts w:ascii="Times New Roman" w:eastAsia="Calibri" w:hAnsi="Times New Roman"/>
          <w:sz w:val="24"/>
          <w:szCs w:val="24"/>
          <w:lang w:val="bg-BG" w:eastAsia="bg-BG" w:bidi="bg-BG"/>
        </w:rPr>
        <w:t>(</w:t>
      </w:r>
      <w:r w:rsidRPr="00470E67">
        <w:rPr>
          <w:rFonts w:ascii="Times New Roman" w:eastAsia="Calibri" w:hAnsi="Times New Roman"/>
          <w:i/>
          <w:sz w:val="24"/>
          <w:szCs w:val="24"/>
          <w:lang w:val="bg-BG" w:eastAsia="bg-BG" w:bidi="bg-BG"/>
        </w:rPr>
        <w:t>Мярка 33</w:t>
      </w:r>
      <w:r w:rsidRPr="00470E67">
        <w:rPr>
          <w:rFonts w:ascii="Times New Roman" w:eastAsia="Calibri" w:hAnsi="Times New Roman"/>
          <w:sz w:val="24"/>
          <w:szCs w:val="24"/>
          <w:lang w:val="bg-BG" w:eastAsia="bg-BG" w:bidi="bg-BG"/>
        </w:rPr>
        <w:t>);</w:t>
      </w:r>
    </w:p>
    <w:p w:rsidR="00FC0368" w:rsidRPr="00470E67" w:rsidRDefault="00FC0368" w:rsidP="00470E67">
      <w:pPr>
        <w:ind w:firstLine="567"/>
        <w:jc w:val="both"/>
        <w:rPr>
          <w:rFonts w:ascii="Times New Roman" w:eastAsia="Calibri" w:hAnsi="Times New Roman"/>
          <w:sz w:val="24"/>
          <w:szCs w:val="24"/>
          <w:lang w:val="bg-BG" w:eastAsia="bg-BG" w:bidi="bg-BG"/>
        </w:rPr>
      </w:pPr>
      <w:r w:rsidRPr="00470E67">
        <w:rPr>
          <w:rFonts w:ascii="Times New Roman" w:eastAsia="Calibri" w:hAnsi="Times New Roman"/>
          <w:sz w:val="24"/>
          <w:szCs w:val="24"/>
          <w:lang w:val="bg-BG" w:eastAsia="bg-BG" w:bidi="bg-BG"/>
        </w:rPr>
        <w:t xml:space="preserve">- Подобряване на природозащитното състояние на видове висши растения чрез подобряване на местообитанието им, конкретно чрез премахване на конкурентни растителни видове на </w:t>
      </w:r>
      <w:proofErr w:type="spellStart"/>
      <w:r w:rsidRPr="00470E67">
        <w:rPr>
          <w:rFonts w:ascii="Times New Roman" w:eastAsia="Calibri" w:hAnsi="Times New Roman"/>
          <w:i/>
          <w:sz w:val="24"/>
          <w:szCs w:val="24"/>
          <w:lang w:val="bg-BG" w:eastAsia="bg-BG" w:bidi="bg-BG"/>
        </w:rPr>
        <w:t>Marsilea</w:t>
      </w:r>
      <w:proofErr w:type="spellEnd"/>
      <w:r w:rsidRPr="00470E67">
        <w:rPr>
          <w:rFonts w:ascii="Times New Roman" w:eastAsia="Calibri" w:hAnsi="Times New Roman"/>
          <w:i/>
          <w:sz w:val="24"/>
          <w:szCs w:val="24"/>
          <w:lang w:val="bg-BG" w:eastAsia="bg-BG" w:bidi="bg-BG"/>
        </w:rPr>
        <w:t xml:space="preserve"> </w:t>
      </w:r>
      <w:proofErr w:type="spellStart"/>
      <w:r w:rsidRPr="00470E67">
        <w:rPr>
          <w:rFonts w:ascii="Times New Roman" w:eastAsia="Calibri" w:hAnsi="Times New Roman"/>
          <w:i/>
          <w:sz w:val="24"/>
          <w:szCs w:val="24"/>
          <w:lang w:val="bg-BG" w:eastAsia="bg-BG" w:bidi="bg-BG"/>
        </w:rPr>
        <w:t>quadrifolia</w:t>
      </w:r>
      <w:proofErr w:type="spellEnd"/>
      <w:r w:rsidRPr="00470E67">
        <w:rPr>
          <w:rFonts w:ascii="Times New Roman" w:eastAsia="Calibri" w:hAnsi="Times New Roman"/>
          <w:i/>
          <w:sz w:val="24"/>
          <w:szCs w:val="24"/>
          <w:lang w:val="bg-BG" w:eastAsia="bg-BG" w:bidi="bg-BG"/>
        </w:rPr>
        <w:t xml:space="preserve"> </w:t>
      </w:r>
      <w:r w:rsidRPr="00470E67">
        <w:rPr>
          <w:rFonts w:ascii="Times New Roman" w:eastAsia="Calibri" w:hAnsi="Times New Roman"/>
          <w:sz w:val="24"/>
          <w:szCs w:val="24"/>
          <w:lang w:val="bg-BG" w:eastAsia="bg-BG" w:bidi="bg-BG"/>
        </w:rPr>
        <w:t>(</w:t>
      </w:r>
      <w:r w:rsidRPr="00470E67">
        <w:rPr>
          <w:rFonts w:ascii="Times New Roman" w:eastAsia="Calibri" w:hAnsi="Times New Roman"/>
          <w:i/>
          <w:sz w:val="24"/>
          <w:szCs w:val="24"/>
          <w:lang w:val="bg-BG" w:eastAsia="bg-BG" w:bidi="bg-BG"/>
        </w:rPr>
        <w:t>Мярка 35</w:t>
      </w:r>
      <w:r w:rsidRPr="00470E67">
        <w:rPr>
          <w:rFonts w:ascii="Times New Roman" w:eastAsia="Calibri" w:hAnsi="Times New Roman"/>
          <w:sz w:val="24"/>
          <w:szCs w:val="24"/>
          <w:lang w:val="bg-BG" w:eastAsia="bg-BG" w:bidi="bg-BG"/>
        </w:rPr>
        <w:t>);</w:t>
      </w:r>
    </w:p>
    <w:p w:rsidR="00FC0368" w:rsidRPr="00470E67" w:rsidRDefault="00FC0368" w:rsidP="00470E67">
      <w:pPr>
        <w:ind w:firstLine="567"/>
        <w:jc w:val="both"/>
        <w:rPr>
          <w:rFonts w:ascii="Times New Roman" w:eastAsia="Calibri" w:hAnsi="Times New Roman"/>
          <w:sz w:val="24"/>
          <w:szCs w:val="24"/>
          <w:lang w:val="bg-BG" w:eastAsia="bg-BG" w:bidi="bg-BG"/>
        </w:rPr>
      </w:pPr>
      <w:r w:rsidRPr="00470E67">
        <w:rPr>
          <w:rFonts w:ascii="Times New Roman" w:eastAsia="Calibri" w:hAnsi="Times New Roman"/>
          <w:sz w:val="24"/>
          <w:szCs w:val="24"/>
          <w:lang w:val="bg-BG" w:eastAsia="bg-BG" w:bidi="bg-BG"/>
        </w:rPr>
        <w:t xml:space="preserve">- Подобряване на природозащитното състояние на видове и типове природни местообитания чрез възстановяване на </w:t>
      </w:r>
      <w:proofErr w:type="spellStart"/>
      <w:r w:rsidRPr="00470E67">
        <w:rPr>
          <w:rFonts w:ascii="Times New Roman" w:eastAsia="Calibri" w:hAnsi="Times New Roman"/>
          <w:sz w:val="24"/>
          <w:szCs w:val="24"/>
          <w:lang w:val="bg-BG" w:eastAsia="bg-BG" w:bidi="bg-BG"/>
        </w:rPr>
        <w:t>хидрологичния</w:t>
      </w:r>
      <w:proofErr w:type="spellEnd"/>
      <w:r w:rsidRPr="00470E67">
        <w:rPr>
          <w:rFonts w:ascii="Times New Roman" w:eastAsia="Calibri" w:hAnsi="Times New Roman"/>
          <w:sz w:val="24"/>
          <w:szCs w:val="24"/>
          <w:lang w:val="bg-BG" w:eastAsia="bg-BG" w:bidi="bg-BG"/>
        </w:rPr>
        <w:t xml:space="preserve"> режим, в частност -</w:t>
      </w:r>
      <w:r w:rsidR="00470E67" w:rsidRPr="00470E67">
        <w:rPr>
          <w:rFonts w:ascii="Times New Roman" w:eastAsia="Calibri" w:hAnsi="Times New Roman"/>
          <w:sz w:val="24"/>
          <w:szCs w:val="24"/>
          <w:lang w:val="bg-BG" w:eastAsia="bg-BG" w:bidi="bg-BG"/>
        </w:rPr>
        <w:t xml:space="preserve"> </w:t>
      </w:r>
      <w:r w:rsidRPr="00470E67">
        <w:rPr>
          <w:rFonts w:ascii="Times New Roman" w:eastAsia="Calibri" w:hAnsi="Times New Roman"/>
          <w:sz w:val="24"/>
          <w:szCs w:val="24"/>
          <w:lang w:val="bg-BG" w:eastAsia="bg-BG" w:bidi="bg-BG"/>
        </w:rPr>
        <w:t xml:space="preserve">възстановяване на напоителни канали и поддържане на определен воден режим през вегетационния период, касаещ местообитанията на </w:t>
      </w:r>
      <w:proofErr w:type="spellStart"/>
      <w:r w:rsidRPr="00470E67">
        <w:rPr>
          <w:rFonts w:ascii="Times New Roman" w:eastAsia="Calibri" w:hAnsi="Times New Roman"/>
          <w:i/>
          <w:sz w:val="24"/>
          <w:szCs w:val="24"/>
          <w:lang w:val="bg-BG" w:eastAsia="bg-BG" w:bidi="bg-BG"/>
        </w:rPr>
        <w:t>Marsilea</w:t>
      </w:r>
      <w:proofErr w:type="spellEnd"/>
      <w:r w:rsidRPr="00470E67">
        <w:rPr>
          <w:rFonts w:ascii="Times New Roman" w:eastAsia="Calibri" w:hAnsi="Times New Roman"/>
          <w:i/>
          <w:sz w:val="24"/>
          <w:szCs w:val="24"/>
          <w:lang w:val="bg-BG" w:eastAsia="bg-BG" w:bidi="bg-BG"/>
        </w:rPr>
        <w:t xml:space="preserve"> </w:t>
      </w:r>
      <w:proofErr w:type="spellStart"/>
      <w:r w:rsidRPr="00470E67">
        <w:rPr>
          <w:rFonts w:ascii="Times New Roman" w:eastAsia="Calibri" w:hAnsi="Times New Roman"/>
          <w:i/>
          <w:sz w:val="24"/>
          <w:szCs w:val="24"/>
          <w:lang w:val="bg-BG" w:eastAsia="bg-BG" w:bidi="bg-BG"/>
        </w:rPr>
        <w:t>quadrifolia</w:t>
      </w:r>
      <w:proofErr w:type="spellEnd"/>
      <w:r w:rsidRPr="00470E67">
        <w:rPr>
          <w:rFonts w:ascii="Times New Roman" w:eastAsia="Calibri" w:hAnsi="Times New Roman"/>
          <w:i/>
          <w:sz w:val="24"/>
          <w:szCs w:val="24"/>
          <w:lang w:val="bg-BG" w:eastAsia="bg-BG" w:bidi="bg-BG"/>
        </w:rPr>
        <w:t xml:space="preserve"> </w:t>
      </w:r>
      <w:r w:rsidRPr="00470E67">
        <w:rPr>
          <w:rFonts w:ascii="Times New Roman" w:eastAsia="Calibri" w:hAnsi="Times New Roman"/>
          <w:sz w:val="24"/>
          <w:szCs w:val="24"/>
          <w:lang w:val="bg-BG" w:eastAsia="bg-BG" w:bidi="bg-BG"/>
        </w:rPr>
        <w:t>(</w:t>
      </w:r>
      <w:r w:rsidRPr="00470E67">
        <w:rPr>
          <w:rFonts w:ascii="Times New Roman" w:eastAsia="Calibri" w:hAnsi="Times New Roman"/>
          <w:i/>
          <w:sz w:val="24"/>
          <w:szCs w:val="24"/>
          <w:lang w:val="bg-BG" w:eastAsia="bg-BG" w:bidi="bg-BG"/>
        </w:rPr>
        <w:t>Мярка 59</w:t>
      </w:r>
      <w:r w:rsidRPr="00470E67">
        <w:rPr>
          <w:rFonts w:ascii="Times New Roman" w:eastAsia="Calibri" w:hAnsi="Times New Roman"/>
          <w:sz w:val="24"/>
          <w:szCs w:val="24"/>
          <w:lang w:val="bg-BG" w:eastAsia="bg-BG" w:bidi="bg-BG"/>
        </w:rPr>
        <w:t>).</w:t>
      </w:r>
    </w:p>
    <w:p w:rsidR="00FC0368" w:rsidRPr="00470E67" w:rsidRDefault="00FC0368" w:rsidP="00470E67">
      <w:pPr>
        <w:ind w:firstLine="567"/>
        <w:jc w:val="both"/>
        <w:rPr>
          <w:rFonts w:ascii="Times New Roman" w:eastAsia="Calibri" w:hAnsi="Times New Roman"/>
          <w:sz w:val="24"/>
          <w:szCs w:val="24"/>
          <w:lang w:val="bg-BG" w:eastAsia="bg-BG" w:bidi="bg-BG"/>
        </w:rPr>
      </w:pPr>
      <w:r w:rsidRPr="00470E67">
        <w:rPr>
          <w:rFonts w:ascii="Times New Roman" w:eastAsia="Calibri" w:hAnsi="Times New Roman"/>
          <w:sz w:val="24"/>
          <w:szCs w:val="24"/>
          <w:lang w:val="bg-BG" w:eastAsia="bg-BG" w:bidi="bg-BG"/>
        </w:rPr>
        <w:t xml:space="preserve">      Посочените по-горе мерки от НРПД са предвидените в Плана за действие </w:t>
      </w:r>
      <w:r w:rsidR="00B756DD">
        <w:rPr>
          <w:rFonts w:ascii="Times New Roman" w:eastAsia="Calibri" w:hAnsi="Times New Roman"/>
          <w:sz w:val="24"/>
          <w:szCs w:val="24"/>
          <w:lang w:val="bg-BG" w:eastAsia="bg-BG" w:bidi="bg-BG"/>
        </w:rPr>
        <w:t>-</w:t>
      </w:r>
      <w:r w:rsidRPr="00470E67">
        <w:rPr>
          <w:rFonts w:ascii="Times New Roman" w:eastAsia="Calibri" w:hAnsi="Times New Roman"/>
          <w:sz w:val="24"/>
          <w:szCs w:val="24"/>
          <w:lang w:val="bg-BG" w:eastAsia="bg-BG" w:bidi="bg-BG"/>
        </w:rPr>
        <w:t xml:space="preserve"> опазване на </w:t>
      </w:r>
      <w:r w:rsidRPr="00470E67">
        <w:rPr>
          <w:rFonts w:ascii="Times New Roman" w:eastAsia="Calibri" w:hAnsi="Times New Roman"/>
          <w:i/>
          <w:sz w:val="24"/>
          <w:szCs w:val="24"/>
          <w:lang w:val="bg-BG" w:eastAsia="bg-BG" w:bidi="bg-BG"/>
        </w:rPr>
        <w:t xml:space="preserve">1428 </w:t>
      </w:r>
      <w:proofErr w:type="spellStart"/>
      <w:r w:rsidRPr="00470E67">
        <w:rPr>
          <w:rFonts w:ascii="Times New Roman" w:eastAsia="Calibri" w:hAnsi="Times New Roman"/>
          <w:i/>
          <w:sz w:val="24"/>
          <w:szCs w:val="24"/>
          <w:lang w:val="bg-BG" w:eastAsia="bg-BG" w:bidi="bg-BG"/>
        </w:rPr>
        <w:t>Marsilea</w:t>
      </w:r>
      <w:proofErr w:type="spellEnd"/>
      <w:r w:rsidRPr="00470E67">
        <w:rPr>
          <w:rFonts w:ascii="Times New Roman" w:eastAsia="Calibri" w:hAnsi="Times New Roman"/>
          <w:i/>
          <w:sz w:val="24"/>
          <w:szCs w:val="24"/>
          <w:lang w:val="bg-BG" w:eastAsia="bg-BG" w:bidi="bg-BG"/>
        </w:rPr>
        <w:t xml:space="preserve"> </w:t>
      </w:r>
      <w:proofErr w:type="spellStart"/>
      <w:r w:rsidRPr="00470E67">
        <w:rPr>
          <w:rFonts w:ascii="Times New Roman" w:eastAsia="Calibri" w:hAnsi="Times New Roman"/>
          <w:i/>
          <w:sz w:val="24"/>
          <w:szCs w:val="24"/>
          <w:lang w:val="bg-BG" w:eastAsia="bg-BG" w:bidi="bg-BG"/>
        </w:rPr>
        <w:t>quadrifolia</w:t>
      </w:r>
      <w:proofErr w:type="spellEnd"/>
      <w:r w:rsidRPr="00470E67">
        <w:rPr>
          <w:rFonts w:ascii="Times New Roman" w:eastAsia="Calibri" w:hAnsi="Times New Roman"/>
          <w:sz w:val="24"/>
          <w:szCs w:val="24"/>
          <w:lang w:val="bg-BG" w:eastAsia="bg-BG" w:bidi="bg-BG"/>
        </w:rPr>
        <w:t xml:space="preserve"> за ЗЗ BG0000239 „Обнова – </w:t>
      </w:r>
      <w:proofErr w:type="spellStart"/>
      <w:r w:rsidRPr="00470E67">
        <w:rPr>
          <w:rFonts w:ascii="Times New Roman" w:eastAsia="Calibri" w:hAnsi="Times New Roman"/>
          <w:sz w:val="24"/>
          <w:szCs w:val="24"/>
          <w:lang w:val="bg-BG" w:eastAsia="bg-BG" w:bidi="bg-BG"/>
        </w:rPr>
        <w:t>Карамандол</w:t>
      </w:r>
      <w:proofErr w:type="spellEnd"/>
      <w:r w:rsidRPr="00470E67">
        <w:rPr>
          <w:rFonts w:ascii="Times New Roman" w:eastAsia="Calibri" w:hAnsi="Times New Roman"/>
          <w:sz w:val="24"/>
          <w:szCs w:val="24"/>
          <w:lang w:val="bg-BG" w:eastAsia="bg-BG" w:bidi="bg-BG"/>
        </w:rPr>
        <w:t>“ и ЗЗ BG0000396 „</w:t>
      </w:r>
      <w:proofErr w:type="spellStart"/>
      <w:r w:rsidRPr="00470E67">
        <w:rPr>
          <w:rFonts w:ascii="Times New Roman" w:eastAsia="Calibri" w:hAnsi="Times New Roman"/>
          <w:sz w:val="24"/>
          <w:szCs w:val="24"/>
          <w:lang w:val="bg-BG" w:eastAsia="bg-BG" w:bidi="bg-BG"/>
        </w:rPr>
        <w:t>Персина</w:t>
      </w:r>
      <w:proofErr w:type="spellEnd"/>
      <w:r w:rsidRPr="00470E67">
        <w:rPr>
          <w:rFonts w:ascii="Times New Roman" w:eastAsia="Calibri" w:hAnsi="Times New Roman"/>
          <w:sz w:val="24"/>
          <w:szCs w:val="24"/>
          <w:lang w:val="bg-BG" w:eastAsia="bg-BG" w:bidi="bg-BG"/>
        </w:rPr>
        <w:t>“</w:t>
      </w:r>
      <w:bookmarkEnd w:id="0"/>
      <w:bookmarkEnd w:id="1"/>
      <w:bookmarkEnd w:id="2"/>
      <w:bookmarkEnd w:id="3"/>
      <w:r w:rsidRPr="00470E67">
        <w:rPr>
          <w:rFonts w:ascii="Times New Roman" w:eastAsia="Calibri" w:hAnsi="Times New Roman"/>
          <w:sz w:val="24"/>
          <w:szCs w:val="24"/>
          <w:lang w:val="bg-BG" w:eastAsia="bg-BG" w:bidi="bg-BG"/>
        </w:rPr>
        <w:t>.</w:t>
      </w:r>
    </w:p>
    <w:p w:rsidR="00470E67" w:rsidRPr="00470E67" w:rsidRDefault="00470E67" w:rsidP="00470E67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B756DD">
        <w:rPr>
          <w:rFonts w:ascii="Times New Roman" w:hAnsi="Times New Roman"/>
          <w:sz w:val="24"/>
          <w:szCs w:val="24"/>
          <w:lang w:val="bg-BG"/>
        </w:rPr>
        <w:t>Ф</w:t>
      </w:r>
      <w:r w:rsidRPr="00B756DD">
        <w:rPr>
          <w:rFonts w:ascii="Times New Roman" w:hAnsi="Times New Roman"/>
          <w:sz w:val="24"/>
          <w:szCs w:val="24"/>
          <w:lang w:val="bg-BG"/>
        </w:rPr>
        <w:t xml:space="preserve">инансирането на </w:t>
      </w:r>
      <w:r w:rsidRPr="00B756DD">
        <w:rPr>
          <w:rFonts w:ascii="Times New Roman" w:hAnsi="Times New Roman"/>
          <w:sz w:val="24"/>
          <w:szCs w:val="24"/>
          <w:lang w:val="bg-BG"/>
        </w:rPr>
        <w:t xml:space="preserve">изброените </w:t>
      </w:r>
      <w:r w:rsidRPr="00B756DD">
        <w:rPr>
          <w:rFonts w:ascii="Times New Roman" w:hAnsi="Times New Roman"/>
          <w:sz w:val="24"/>
          <w:szCs w:val="24"/>
          <w:lang w:val="bg-BG"/>
        </w:rPr>
        <w:t>преки мерки</w:t>
      </w:r>
      <w:r w:rsidRPr="00B756D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756DD">
        <w:rPr>
          <w:rFonts w:ascii="Times New Roman" w:hAnsi="Times New Roman"/>
          <w:sz w:val="24"/>
          <w:szCs w:val="24"/>
          <w:lang w:val="bg-BG"/>
        </w:rPr>
        <w:t>(</w:t>
      </w:r>
      <w:r w:rsidRPr="00B756DD">
        <w:rPr>
          <w:rFonts w:ascii="Times New Roman" w:hAnsi="Times New Roman"/>
          <w:i/>
          <w:sz w:val="24"/>
          <w:szCs w:val="24"/>
          <w:lang w:val="bg-BG"/>
        </w:rPr>
        <w:t>33,35,59</w:t>
      </w:r>
      <w:r w:rsidRPr="00B756DD">
        <w:rPr>
          <w:rFonts w:ascii="Times New Roman" w:hAnsi="Times New Roman"/>
          <w:sz w:val="24"/>
          <w:szCs w:val="24"/>
          <w:lang w:val="bg-BG"/>
        </w:rPr>
        <w:t>)</w:t>
      </w:r>
      <w:r w:rsidRPr="00B756DD">
        <w:rPr>
          <w:rFonts w:ascii="Times New Roman" w:hAnsi="Times New Roman"/>
          <w:sz w:val="24"/>
          <w:szCs w:val="24"/>
          <w:lang w:val="bg-BG"/>
        </w:rPr>
        <w:t xml:space="preserve"> е </w:t>
      </w:r>
      <w:r w:rsidR="00B756DD" w:rsidRPr="00B756DD">
        <w:rPr>
          <w:rFonts w:ascii="Times New Roman" w:hAnsi="Times New Roman"/>
          <w:sz w:val="24"/>
          <w:szCs w:val="24"/>
          <w:lang w:val="bg-BG"/>
        </w:rPr>
        <w:t>п</w:t>
      </w:r>
      <w:r w:rsidRPr="00B756DD">
        <w:rPr>
          <w:rFonts w:ascii="Times New Roman" w:hAnsi="Times New Roman"/>
          <w:sz w:val="24"/>
          <w:szCs w:val="24"/>
          <w:lang w:val="bg-BG"/>
        </w:rPr>
        <w:t xml:space="preserve">редвидено да се осъществи </w:t>
      </w:r>
      <w:r w:rsidRPr="00B756DD">
        <w:rPr>
          <w:rFonts w:ascii="Times New Roman" w:hAnsi="Times New Roman"/>
          <w:sz w:val="24"/>
          <w:szCs w:val="24"/>
          <w:lang w:val="bg-BG"/>
        </w:rPr>
        <w:t>по</w:t>
      </w:r>
      <w:r w:rsidRPr="00470E67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470E67">
        <w:rPr>
          <w:rFonts w:ascii="Times New Roman" w:hAnsi="Times New Roman"/>
          <w:sz w:val="24"/>
          <w:szCs w:val="24"/>
          <w:lang w:val="bg-BG"/>
        </w:rPr>
        <w:t>Европейски фонд за регионално развитие (ЕФРР)</w:t>
      </w:r>
      <w:r w:rsidRPr="00470E67">
        <w:rPr>
          <w:rFonts w:ascii="Times New Roman" w:hAnsi="Times New Roman"/>
          <w:sz w:val="24"/>
          <w:szCs w:val="24"/>
          <w:lang w:val="bg-BG"/>
        </w:rPr>
        <w:t>.</w:t>
      </w:r>
    </w:p>
    <w:p w:rsidR="00FC0368" w:rsidRPr="00470E67" w:rsidRDefault="00FC0368" w:rsidP="00470E67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470E67">
        <w:rPr>
          <w:rFonts w:ascii="Times New Roman" w:hAnsi="Times New Roman"/>
          <w:sz w:val="24"/>
          <w:szCs w:val="24"/>
          <w:lang w:val="bg-BG"/>
        </w:rPr>
        <w:t xml:space="preserve">По отношение на процесите, свързани с минимизиране на деградацията на тревните съобщества, ерозия и </w:t>
      </w:r>
      <w:proofErr w:type="spellStart"/>
      <w:r w:rsidRPr="00470E67">
        <w:rPr>
          <w:rFonts w:ascii="Times New Roman" w:hAnsi="Times New Roman"/>
          <w:sz w:val="24"/>
          <w:szCs w:val="24"/>
          <w:lang w:val="bg-BG"/>
        </w:rPr>
        <w:t>рудерализация</w:t>
      </w:r>
      <w:proofErr w:type="spellEnd"/>
      <w:r w:rsidRPr="00470E67">
        <w:rPr>
          <w:rFonts w:ascii="Times New Roman" w:hAnsi="Times New Roman"/>
          <w:sz w:val="24"/>
          <w:szCs w:val="24"/>
          <w:lang w:val="bg-BG"/>
        </w:rPr>
        <w:t xml:space="preserve">, влияещи отрицателно и върху местообитанията на 1428 </w:t>
      </w:r>
      <w:proofErr w:type="spellStart"/>
      <w:r w:rsidRPr="00470E67">
        <w:rPr>
          <w:rFonts w:ascii="Times New Roman" w:hAnsi="Times New Roman"/>
          <w:sz w:val="24"/>
          <w:szCs w:val="24"/>
          <w:lang w:val="bg-BG"/>
        </w:rPr>
        <w:t>Marsilea</w:t>
      </w:r>
      <w:proofErr w:type="spellEnd"/>
      <w:r w:rsidRPr="00470E67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470E67">
        <w:rPr>
          <w:rFonts w:ascii="Times New Roman" w:hAnsi="Times New Roman"/>
          <w:sz w:val="24"/>
          <w:szCs w:val="24"/>
          <w:lang w:val="bg-BG"/>
        </w:rPr>
        <w:t>quadrifolia</w:t>
      </w:r>
      <w:proofErr w:type="spellEnd"/>
      <w:r w:rsidRPr="00470E67">
        <w:rPr>
          <w:rFonts w:ascii="Times New Roman" w:hAnsi="Times New Roman"/>
          <w:sz w:val="24"/>
          <w:szCs w:val="24"/>
          <w:lang w:val="bg-BG"/>
        </w:rPr>
        <w:t xml:space="preserve">, в НРПД 2021 – 2027 са планирани </w:t>
      </w:r>
      <w:r w:rsidR="00470E67" w:rsidRPr="00470E67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470E67" w:rsidRPr="00470E67">
        <w:rPr>
          <w:rFonts w:ascii="Times New Roman" w:hAnsi="Times New Roman"/>
          <w:sz w:val="24"/>
          <w:szCs w:val="24"/>
          <w:u w:val="single"/>
          <w:lang w:val="bg-BG"/>
        </w:rPr>
        <w:t>косвени</w:t>
      </w:r>
      <w:r w:rsidR="00470E67" w:rsidRPr="00470E6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70E67">
        <w:rPr>
          <w:rFonts w:ascii="Times New Roman" w:hAnsi="Times New Roman"/>
          <w:sz w:val="24"/>
          <w:szCs w:val="24"/>
          <w:lang w:val="bg-BG"/>
        </w:rPr>
        <w:t>мерки за противодействие, както следва:</w:t>
      </w:r>
    </w:p>
    <w:p w:rsidR="00FC0368" w:rsidRPr="00470E67" w:rsidRDefault="00FC0368" w:rsidP="00470E67">
      <w:pPr>
        <w:pStyle w:val="ListParagraph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bidi="bg-BG"/>
        </w:rPr>
      </w:pPr>
      <w:r w:rsidRPr="00470E67">
        <w:rPr>
          <w:rFonts w:ascii="Times New Roman" w:hAnsi="Times New Roman" w:cs="Times New Roman"/>
          <w:bCs/>
          <w:sz w:val="24"/>
          <w:szCs w:val="24"/>
          <w:lang w:bidi="bg-BG"/>
        </w:rPr>
        <w:t>Подобряване/поддържане на природозащитното състояние на тревни типове природни местообитания чрез екологосъобразно управление на пасищни и ливадни системи (</w:t>
      </w:r>
      <w:r w:rsidRPr="00470E67">
        <w:rPr>
          <w:rFonts w:ascii="Times New Roman" w:hAnsi="Times New Roman" w:cs="Times New Roman"/>
          <w:bCs/>
          <w:i/>
          <w:sz w:val="24"/>
          <w:szCs w:val="24"/>
          <w:lang w:bidi="bg-BG"/>
        </w:rPr>
        <w:t>мярка 32</w:t>
      </w:r>
      <w:r w:rsidRPr="00470E67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), която цели </w:t>
      </w:r>
      <w:r w:rsidRPr="00470E67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управление на цитираните екосистеми за опазване и поддържане на структурата и функциите на тревните местообитания;</w:t>
      </w:r>
    </w:p>
    <w:p w:rsidR="00FC0368" w:rsidRPr="00470E67" w:rsidRDefault="00FC0368" w:rsidP="00470E67">
      <w:pPr>
        <w:pStyle w:val="ListParagraph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bidi="bg-BG"/>
        </w:rPr>
      </w:pPr>
      <w:r w:rsidRPr="00470E67">
        <w:rPr>
          <w:rFonts w:ascii="Times New Roman" w:hAnsi="Times New Roman" w:cs="Times New Roman"/>
          <w:sz w:val="24"/>
          <w:szCs w:val="24"/>
          <w:lang w:bidi="bg-BG"/>
        </w:rPr>
        <w:t>Възстановяване на горски природни местообитания чрез залесяване с типични видове (</w:t>
      </w:r>
      <w:r w:rsidRPr="00470E67">
        <w:rPr>
          <w:rFonts w:ascii="Times New Roman" w:hAnsi="Times New Roman" w:cs="Times New Roman"/>
          <w:i/>
          <w:sz w:val="24"/>
          <w:szCs w:val="24"/>
          <w:lang w:bidi="bg-BG"/>
        </w:rPr>
        <w:t>мярка 51</w:t>
      </w:r>
      <w:r w:rsidRPr="00470E67">
        <w:rPr>
          <w:rFonts w:ascii="Times New Roman" w:hAnsi="Times New Roman" w:cs="Times New Roman"/>
          <w:sz w:val="24"/>
          <w:szCs w:val="24"/>
          <w:lang w:bidi="bg-BG"/>
        </w:rPr>
        <w:t xml:space="preserve">). По-конкретно извършване на </w:t>
      </w:r>
      <w:r w:rsidRPr="00470E67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дейности за залесяване на земеделски и неземеделски земи, както и поддръжка на новосъздадените култури с типични за природните местообитания видове по структура и състав и др., с цел установяване на постоянни нива на динамичния </w:t>
      </w:r>
      <w:proofErr w:type="spellStart"/>
      <w:r w:rsidRPr="00470E67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хидробаланс</w:t>
      </w:r>
      <w:proofErr w:type="spellEnd"/>
      <w:r w:rsidRPr="00470E67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 и влажност в териториите, част от ЗЗ BG0000239 „Обнова – </w:t>
      </w:r>
      <w:proofErr w:type="spellStart"/>
      <w:r w:rsidRPr="00470E67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Карамандол</w:t>
      </w:r>
      <w:proofErr w:type="spellEnd"/>
      <w:r w:rsidRPr="00470E67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“ в възстановяване на популацията в ЗЗ BG0000396 „</w:t>
      </w:r>
      <w:proofErr w:type="spellStart"/>
      <w:r w:rsidRPr="00470E67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Персина</w:t>
      </w:r>
      <w:proofErr w:type="spellEnd"/>
      <w:r w:rsidRPr="00470E67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“ и съответно подобряване на условията за развитие на популацията на </w:t>
      </w:r>
      <w:proofErr w:type="spellStart"/>
      <w:r w:rsidRPr="00B756DD">
        <w:rPr>
          <w:rFonts w:ascii="Times New Roman" w:hAnsi="Times New Roman" w:cs="Times New Roman"/>
          <w:i/>
          <w:sz w:val="24"/>
          <w:szCs w:val="24"/>
        </w:rPr>
        <w:t>Marsilea</w:t>
      </w:r>
      <w:proofErr w:type="spellEnd"/>
      <w:r w:rsidRPr="00470E67">
        <w:rPr>
          <w:rFonts w:ascii="Times New Roman" w:hAnsi="Times New Roman" w:cs="Times New Roman"/>
          <w:sz w:val="24"/>
          <w:szCs w:val="24"/>
        </w:rPr>
        <w:t xml:space="preserve">, </w:t>
      </w:r>
      <w:r w:rsidRPr="00470E67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в находища в ЗЗ </w:t>
      </w:r>
      <w:r w:rsidRPr="00470E67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BG0000239 „Обнова – </w:t>
      </w:r>
      <w:proofErr w:type="spellStart"/>
      <w:r w:rsidRPr="00470E67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Карамандол</w:t>
      </w:r>
      <w:proofErr w:type="spellEnd"/>
      <w:r w:rsidRPr="00470E67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“ и ЗЗ BG0000396 „</w:t>
      </w:r>
      <w:proofErr w:type="spellStart"/>
      <w:r w:rsidRPr="00470E67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Персина</w:t>
      </w:r>
      <w:proofErr w:type="spellEnd"/>
      <w:r w:rsidRPr="00470E67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“.</w:t>
      </w:r>
    </w:p>
    <w:p w:rsidR="00FC0368" w:rsidRPr="00470E67" w:rsidRDefault="00FC0368" w:rsidP="00470E67">
      <w:pPr>
        <w:pStyle w:val="ListParagraph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bidi="bg-BG"/>
        </w:rPr>
      </w:pPr>
      <w:r w:rsidRPr="00470E67">
        <w:rPr>
          <w:rFonts w:ascii="Times New Roman" w:hAnsi="Times New Roman" w:cs="Times New Roman"/>
          <w:bCs/>
          <w:sz w:val="24"/>
          <w:szCs w:val="24"/>
          <w:lang w:bidi="bg-BG"/>
        </w:rPr>
        <w:t>Подобряване на природозащитното състояние на видовете чрез възстановяване на надлъжната свързаност на реките (</w:t>
      </w:r>
      <w:r w:rsidRPr="00470E67">
        <w:rPr>
          <w:rFonts w:ascii="Times New Roman" w:hAnsi="Times New Roman" w:cs="Times New Roman"/>
          <w:bCs/>
          <w:i/>
          <w:sz w:val="24"/>
          <w:szCs w:val="24"/>
          <w:lang w:bidi="bg-BG"/>
        </w:rPr>
        <w:t>мярка 62</w:t>
      </w:r>
      <w:r w:rsidRPr="00470E67">
        <w:rPr>
          <w:rFonts w:ascii="Times New Roman" w:hAnsi="Times New Roman" w:cs="Times New Roman"/>
          <w:bCs/>
          <w:sz w:val="24"/>
          <w:szCs w:val="24"/>
          <w:lang w:bidi="bg-BG"/>
        </w:rPr>
        <w:t>)</w:t>
      </w:r>
      <w:r w:rsidR="00B756DD">
        <w:rPr>
          <w:rFonts w:ascii="Times New Roman" w:hAnsi="Times New Roman" w:cs="Times New Roman"/>
          <w:bCs/>
          <w:sz w:val="24"/>
          <w:szCs w:val="24"/>
          <w:lang w:bidi="bg-BG"/>
        </w:rPr>
        <w:t>. Мярката предвижда изграждане/</w:t>
      </w:r>
      <w:r w:rsidRPr="00470E67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рехабилитация (и/или премахване и </w:t>
      </w:r>
      <w:proofErr w:type="spellStart"/>
      <w:r w:rsidRPr="00470E67">
        <w:rPr>
          <w:rFonts w:ascii="Times New Roman" w:hAnsi="Times New Roman" w:cs="Times New Roman"/>
          <w:bCs/>
          <w:sz w:val="24"/>
          <w:szCs w:val="24"/>
          <w:lang w:bidi="bg-BG"/>
        </w:rPr>
        <w:t>новоизграждане</w:t>
      </w:r>
      <w:proofErr w:type="spellEnd"/>
      <w:r w:rsidRPr="00470E67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на алтернативни съоръжения) на рибни проходи и премахване или минимизиране на влиянието на съществуващи бариери, касаещи ЗЗ </w:t>
      </w:r>
      <w:r w:rsidRPr="00470E67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BG0000239 „Обнова – </w:t>
      </w:r>
      <w:proofErr w:type="spellStart"/>
      <w:r w:rsidRPr="00470E67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Карамандол</w:t>
      </w:r>
      <w:proofErr w:type="spellEnd"/>
      <w:r w:rsidRPr="00470E67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“ и ЗЗ BG0000396 „</w:t>
      </w:r>
      <w:proofErr w:type="spellStart"/>
      <w:r w:rsidRPr="00470E67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Персина</w:t>
      </w:r>
      <w:proofErr w:type="spellEnd"/>
      <w:r w:rsidRPr="00470E67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“.</w:t>
      </w:r>
    </w:p>
    <w:p w:rsidR="00FC0368" w:rsidRPr="00470E67" w:rsidRDefault="00FC0368" w:rsidP="00470E67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470E67">
        <w:rPr>
          <w:rFonts w:ascii="Times New Roman" w:hAnsi="Times New Roman"/>
          <w:sz w:val="24"/>
          <w:szCs w:val="24"/>
          <w:lang w:val="bg-BG"/>
        </w:rPr>
        <w:t xml:space="preserve">       Посочените по-горе мерки са предвидени за изпълнение с финансовата подкрепа на Европейски фонд за гарантиране на земеделието (ЕФГЗ), Европейски земеделски фонд за развитие на селските райони (ЕЗФРСР) (</w:t>
      </w:r>
      <w:r w:rsidRPr="00470E67">
        <w:rPr>
          <w:rFonts w:ascii="Times New Roman" w:hAnsi="Times New Roman"/>
          <w:i/>
          <w:sz w:val="24"/>
          <w:szCs w:val="24"/>
          <w:lang w:val="bg-BG"/>
        </w:rPr>
        <w:t>мярка 32</w:t>
      </w:r>
      <w:r w:rsidRPr="00470E67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Pr="00470E67">
        <w:rPr>
          <w:rFonts w:ascii="Times New Roman" w:hAnsi="Times New Roman"/>
          <w:i/>
          <w:sz w:val="24"/>
          <w:szCs w:val="24"/>
          <w:lang w:val="bg-BG"/>
        </w:rPr>
        <w:t>мярка 51</w:t>
      </w:r>
      <w:r w:rsidRPr="00470E67">
        <w:rPr>
          <w:rFonts w:ascii="Times New Roman" w:hAnsi="Times New Roman"/>
          <w:sz w:val="24"/>
          <w:szCs w:val="24"/>
          <w:lang w:val="bg-BG"/>
        </w:rPr>
        <w:t>), Европейски фонд за регионално развитие (ЕФРР) (</w:t>
      </w:r>
      <w:r w:rsidRPr="00470E67">
        <w:rPr>
          <w:rFonts w:ascii="Times New Roman" w:hAnsi="Times New Roman"/>
          <w:i/>
          <w:sz w:val="24"/>
          <w:szCs w:val="24"/>
          <w:lang w:val="bg-BG"/>
        </w:rPr>
        <w:t>мярка 62</w:t>
      </w:r>
      <w:r w:rsidRPr="00470E67">
        <w:rPr>
          <w:rFonts w:ascii="Times New Roman" w:hAnsi="Times New Roman"/>
          <w:sz w:val="24"/>
          <w:szCs w:val="24"/>
          <w:lang w:val="bg-BG"/>
        </w:rPr>
        <w:t>).</w:t>
      </w:r>
    </w:p>
    <w:p w:rsidR="00FC0368" w:rsidRPr="00470E67" w:rsidRDefault="00FC0368" w:rsidP="00470E67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61541" w:rsidRPr="00470E67" w:rsidRDefault="00411608" w:rsidP="00470E67">
      <w:pPr>
        <w:overflowPunct/>
        <w:autoSpaceDE/>
        <w:autoSpaceDN/>
        <w:adjustRightInd/>
        <w:ind w:firstLine="567"/>
        <w:jc w:val="both"/>
        <w:textAlignment w:val="auto"/>
        <w:outlineLvl w:val="0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</w:pPr>
      <w:r w:rsidRPr="00470E67">
        <w:rPr>
          <w:rFonts w:ascii="Times New Roman" w:hAnsi="Times New Roman"/>
          <w:b/>
          <w:sz w:val="24"/>
          <w:szCs w:val="24"/>
          <w:lang w:val="bg-BG" w:bidi="bg-BG"/>
        </w:rPr>
        <w:t>Във връзка с гореописаното</w:t>
      </w:r>
      <w:r w:rsidR="00D16112" w:rsidRPr="00470E67">
        <w:rPr>
          <w:rFonts w:ascii="Times New Roman" w:hAnsi="Times New Roman"/>
          <w:b/>
          <w:sz w:val="24"/>
          <w:szCs w:val="24"/>
          <w:lang w:val="bg-BG" w:bidi="bg-BG"/>
        </w:rPr>
        <w:t xml:space="preserve"> </w:t>
      </w:r>
      <w:r w:rsidRPr="00470E67">
        <w:rPr>
          <w:rFonts w:ascii="Times New Roman" w:hAnsi="Times New Roman"/>
          <w:b/>
          <w:sz w:val="24"/>
          <w:szCs w:val="24"/>
          <w:lang w:val="bg-BG" w:bidi="bg-BG"/>
        </w:rPr>
        <w:t>дирекция НСЗП</w:t>
      </w:r>
      <w:r w:rsidRPr="00470E67">
        <w:rPr>
          <w:rFonts w:ascii="Times New Roman" w:hAnsi="Times New Roman"/>
          <w:sz w:val="24"/>
          <w:szCs w:val="24"/>
          <w:lang w:val="bg-BG" w:bidi="bg-BG"/>
        </w:rPr>
        <w:t xml:space="preserve"> </w:t>
      </w:r>
      <w:r w:rsidR="00D16112" w:rsidRPr="00470E67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счита, че </w:t>
      </w:r>
      <w:r w:rsidR="00861541" w:rsidRPr="00470E67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членовете на </w:t>
      </w:r>
      <w:r w:rsidR="00D16112" w:rsidRPr="00470E67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НСБР следва </w:t>
      </w:r>
      <w:r w:rsidR="00B71A19" w:rsidRPr="00470E67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да предлож</w:t>
      </w:r>
      <w:r w:rsidR="00861541" w:rsidRPr="00470E67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ат</w:t>
      </w:r>
      <w:r w:rsidR="00B71A19" w:rsidRPr="00470E67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 на министъра </w:t>
      </w:r>
      <w:r w:rsidR="00C958FA" w:rsidRPr="00470E67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на околната среда и водите да </w:t>
      </w:r>
      <w:r w:rsidR="00B71A19" w:rsidRPr="00470E67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утвърди </w:t>
      </w:r>
      <w:r w:rsidR="00861541" w:rsidRPr="00470E67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„План за действие за опазване на четирилистното разковниче (</w:t>
      </w:r>
      <w:proofErr w:type="spellStart"/>
      <w:r w:rsidR="00861541" w:rsidRPr="00470E67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Marsilea</w:t>
      </w:r>
      <w:proofErr w:type="spellEnd"/>
      <w:r w:rsidR="00861541" w:rsidRPr="00470E67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proofErr w:type="spellStart"/>
      <w:r w:rsidR="00861541" w:rsidRPr="00470E67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quadrifolia</w:t>
      </w:r>
      <w:proofErr w:type="spellEnd"/>
      <w:r w:rsidR="00861541" w:rsidRPr="00470E67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 L.) в България (2023 –</w:t>
      </w:r>
      <w:r w:rsidR="00B756D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    </w:t>
      </w:r>
      <w:bookmarkStart w:id="4" w:name="_GoBack"/>
      <w:bookmarkEnd w:id="4"/>
      <w:r w:rsidR="00861541" w:rsidRPr="00470E67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 2032 г.).“</w:t>
      </w:r>
    </w:p>
    <w:sectPr w:rsidR="00861541" w:rsidRPr="00470E67" w:rsidSect="00B756DD">
      <w:footerReference w:type="default" r:id="rId8"/>
      <w:headerReference w:type="first" r:id="rId9"/>
      <w:footerReference w:type="first" r:id="rId10"/>
      <w:pgSz w:w="11907" w:h="16840" w:code="9"/>
      <w:pgMar w:top="709" w:right="992" w:bottom="567" w:left="1276" w:header="568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0C9" w:rsidRDefault="006660C9">
      <w:r>
        <w:separator/>
      </w:r>
    </w:p>
  </w:endnote>
  <w:endnote w:type="continuationSeparator" w:id="0">
    <w:p w:rsidR="006660C9" w:rsidRDefault="0066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charset w:val="02"/>
    <w:family w:val="auto"/>
    <w:pitch w:val="variable"/>
    <w:sig w:usb0="00000000" w:usb1="10000000" w:usb2="00000000" w:usb3="00000000" w:csb0="80000000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2827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0E67" w:rsidRDefault="00470E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56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0E67" w:rsidRDefault="00470E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6A4" w:rsidRPr="006826A4" w:rsidRDefault="008055A5" w:rsidP="006826A4">
    <w:pPr>
      <w:pStyle w:val="Footer"/>
      <w:rPr>
        <w:rFonts w:ascii="Calibri" w:eastAsia="Calibri" w:hAnsi="Calibri"/>
        <w:sz w:val="22"/>
        <w:szCs w:val="22"/>
        <w:lang w:val="bg-BG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53220D" wp14:editId="4C4E34B9">
              <wp:simplePos x="0" y="0"/>
              <wp:positionH relativeFrom="column">
                <wp:posOffset>62865</wp:posOffset>
              </wp:positionH>
              <wp:positionV relativeFrom="paragraph">
                <wp:posOffset>80645</wp:posOffset>
              </wp:positionV>
              <wp:extent cx="5864860" cy="20955"/>
              <wp:effectExtent l="0" t="0" r="21590" b="36195"/>
              <wp:wrapNone/>
              <wp:docPr id="5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864860" cy="2095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47CDAB" id="Straight Connector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6.35pt" to="466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">
              <o:lock v:ext="edit" shapetype="f"/>
            </v:line>
          </w:pict>
        </mc:Fallback>
      </mc:AlternateContent>
    </w:r>
  </w:p>
  <w:tbl>
    <w:tblPr>
      <w:tblW w:w="9647" w:type="dxa"/>
      <w:tblLook w:val="04A0" w:firstRow="1" w:lastRow="0" w:firstColumn="1" w:lastColumn="0" w:noHBand="0" w:noVBand="1"/>
    </w:tblPr>
    <w:tblGrid>
      <w:gridCol w:w="3096"/>
      <w:gridCol w:w="5126"/>
      <w:gridCol w:w="1425"/>
    </w:tblGrid>
    <w:tr w:rsidR="006826A4" w:rsidRPr="006826A4" w:rsidTr="00B332A5">
      <w:trPr>
        <w:trHeight w:val="1013"/>
      </w:trPr>
      <w:tc>
        <w:tcPr>
          <w:tcW w:w="3096" w:type="dxa"/>
          <w:hideMark/>
        </w:tcPr>
        <w:p w:rsidR="006826A4" w:rsidRPr="006826A4" w:rsidRDefault="00B332A5" w:rsidP="006826A4">
          <w:pPr>
            <w:tabs>
              <w:tab w:val="center" w:pos="4703"/>
              <w:tab w:val="right" w:pos="9406"/>
            </w:tabs>
            <w:overflowPunct/>
            <w:autoSpaceDE/>
            <w:autoSpaceDN/>
            <w:adjustRightInd/>
            <w:spacing w:line="276" w:lineRule="auto"/>
            <w:jc w:val="center"/>
            <w:textAlignment w:val="auto"/>
            <w:rPr>
              <w:rFonts w:ascii="Calibri" w:eastAsia="Calibri" w:hAnsi="Calibri"/>
              <w:sz w:val="22"/>
              <w:szCs w:val="22"/>
            </w:rPr>
          </w:pPr>
          <w:r w:rsidRPr="00A37869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136B9C74" wp14:editId="225DB781">
                <wp:extent cx="1828800" cy="727075"/>
                <wp:effectExtent l="0" t="0" r="0" b="0"/>
                <wp:docPr id="27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6" w:type="dxa"/>
        </w:tcPr>
        <w:p w:rsidR="006826A4" w:rsidRPr="00D27EF7" w:rsidRDefault="006826A4" w:rsidP="00B332A5">
          <w:pPr>
            <w:tabs>
              <w:tab w:val="center" w:pos="4703"/>
              <w:tab w:val="right" w:pos="9406"/>
            </w:tabs>
            <w:overflowPunct/>
            <w:autoSpaceDE/>
            <w:autoSpaceDN/>
            <w:adjustRightInd/>
            <w:spacing w:line="276" w:lineRule="auto"/>
            <w:textAlignment w:val="auto"/>
            <w:rPr>
              <w:rFonts w:ascii="Times New Roman" w:eastAsia="Calibri" w:hAnsi="Times New Roman"/>
              <w:sz w:val="22"/>
              <w:szCs w:val="22"/>
            </w:rPr>
          </w:pPr>
          <w:proofErr w:type="spellStart"/>
          <w:r w:rsidRPr="00D27EF7">
            <w:rPr>
              <w:rFonts w:ascii="Times New Roman" w:eastAsia="Calibri" w:hAnsi="Times New Roman"/>
              <w:sz w:val="22"/>
              <w:szCs w:val="22"/>
            </w:rPr>
            <w:t>София</w:t>
          </w:r>
          <w:proofErr w:type="spellEnd"/>
          <w:r w:rsidRPr="00D27EF7">
            <w:rPr>
              <w:rFonts w:ascii="Times New Roman" w:eastAsia="Calibri" w:hAnsi="Times New Roman"/>
              <w:sz w:val="22"/>
              <w:szCs w:val="22"/>
            </w:rPr>
            <w:t xml:space="preserve">, 1000, </w:t>
          </w:r>
          <w:proofErr w:type="spellStart"/>
          <w:r w:rsidRPr="00D27EF7">
            <w:rPr>
              <w:rFonts w:ascii="Times New Roman" w:eastAsia="Calibri" w:hAnsi="Times New Roman"/>
              <w:sz w:val="22"/>
              <w:szCs w:val="22"/>
            </w:rPr>
            <w:t>бул</w:t>
          </w:r>
          <w:proofErr w:type="spellEnd"/>
          <w:r w:rsidRPr="00D27EF7">
            <w:rPr>
              <w:rFonts w:ascii="Times New Roman" w:eastAsia="Calibri" w:hAnsi="Times New Roman"/>
              <w:sz w:val="22"/>
              <w:szCs w:val="22"/>
            </w:rPr>
            <w:t>. „</w:t>
          </w:r>
          <w:proofErr w:type="spellStart"/>
          <w:r w:rsidRPr="00D27EF7">
            <w:rPr>
              <w:rFonts w:ascii="Times New Roman" w:eastAsia="Calibri" w:hAnsi="Times New Roman"/>
              <w:sz w:val="22"/>
              <w:szCs w:val="22"/>
            </w:rPr>
            <w:t>Кн</w:t>
          </w:r>
          <w:r w:rsidR="00B332A5">
            <w:rPr>
              <w:rFonts w:ascii="Times New Roman" w:eastAsia="Calibri" w:hAnsi="Times New Roman"/>
              <w:sz w:val="22"/>
              <w:szCs w:val="22"/>
              <w:lang w:val="bg-BG"/>
            </w:rPr>
            <w:t>ягиня</w:t>
          </w:r>
          <w:proofErr w:type="spellEnd"/>
          <w:r w:rsidRPr="00D27EF7">
            <w:rPr>
              <w:rFonts w:ascii="Times New Roman" w:eastAsia="Calibri" w:hAnsi="Times New Roman"/>
              <w:sz w:val="22"/>
              <w:szCs w:val="22"/>
            </w:rPr>
            <w:t xml:space="preserve"> </w:t>
          </w:r>
          <w:proofErr w:type="spellStart"/>
          <w:r w:rsidRPr="00D27EF7">
            <w:rPr>
              <w:rFonts w:ascii="Times New Roman" w:eastAsia="Calibri" w:hAnsi="Times New Roman"/>
              <w:sz w:val="22"/>
              <w:szCs w:val="22"/>
            </w:rPr>
            <w:t>Мария</w:t>
          </w:r>
          <w:proofErr w:type="spellEnd"/>
          <w:r w:rsidRPr="00D27EF7">
            <w:rPr>
              <w:rFonts w:ascii="Times New Roman" w:eastAsia="Calibri" w:hAnsi="Times New Roman"/>
              <w:sz w:val="22"/>
              <w:szCs w:val="22"/>
            </w:rPr>
            <w:t xml:space="preserve"> </w:t>
          </w:r>
          <w:proofErr w:type="spellStart"/>
          <w:r w:rsidRPr="00D27EF7">
            <w:rPr>
              <w:rFonts w:ascii="Times New Roman" w:eastAsia="Calibri" w:hAnsi="Times New Roman"/>
              <w:sz w:val="22"/>
              <w:szCs w:val="22"/>
            </w:rPr>
            <w:t>Луиза</w:t>
          </w:r>
          <w:proofErr w:type="spellEnd"/>
          <w:r w:rsidRPr="00D27EF7">
            <w:rPr>
              <w:rFonts w:ascii="Times New Roman" w:eastAsia="Calibri" w:hAnsi="Times New Roman"/>
              <w:sz w:val="22"/>
              <w:szCs w:val="22"/>
            </w:rPr>
            <w:t xml:space="preserve">” </w:t>
          </w:r>
          <w:r w:rsidR="00B332A5">
            <w:rPr>
              <w:rFonts w:ascii="Times New Roman" w:eastAsia="Calibri" w:hAnsi="Times New Roman"/>
              <w:sz w:val="22"/>
              <w:szCs w:val="22"/>
              <w:lang w:val="bg-BG"/>
            </w:rPr>
            <w:t>№ 2</w:t>
          </w:r>
          <w:r w:rsidRPr="00D27EF7">
            <w:rPr>
              <w:rFonts w:ascii="Times New Roman" w:eastAsia="Calibri" w:hAnsi="Times New Roman"/>
              <w:sz w:val="22"/>
              <w:szCs w:val="22"/>
            </w:rPr>
            <w:t>2</w:t>
          </w:r>
        </w:p>
        <w:p w:rsidR="00D17C38" w:rsidRPr="00D17C38" w:rsidRDefault="006826A4" w:rsidP="00D17C38">
          <w:pPr>
            <w:rPr>
              <w:rFonts w:ascii="Times New Roman" w:hAnsi="Times New Roman"/>
              <w:b/>
              <w:lang w:val="bg-BG"/>
            </w:rPr>
          </w:pPr>
          <w:proofErr w:type="spellStart"/>
          <w:r w:rsidRPr="00D27EF7">
            <w:rPr>
              <w:rFonts w:ascii="Times New Roman" w:eastAsia="Calibri" w:hAnsi="Times New Roman"/>
              <w:sz w:val="22"/>
              <w:szCs w:val="22"/>
            </w:rPr>
            <w:t>Тел</w:t>
          </w:r>
          <w:proofErr w:type="spellEnd"/>
          <w:r w:rsidRPr="00D27EF7">
            <w:rPr>
              <w:rFonts w:ascii="Times New Roman" w:eastAsia="Calibri" w:hAnsi="Times New Roman"/>
              <w:sz w:val="22"/>
              <w:szCs w:val="22"/>
            </w:rPr>
            <w:t>: +359</w:t>
          </w:r>
          <w:r w:rsidR="00B332A5">
            <w:rPr>
              <w:rFonts w:ascii="Times New Roman" w:eastAsia="Calibri" w:hAnsi="Times New Roman"/>
              <w:sz w:val="22"/>
              <w:szCs w:val="22"/>
              <w:lang w:val="bg-BG"/>
            </w:rPr>
            <w:t xml:space="preserve"> </w:t>
          </w:r>
          <w:r w:rsidRPr="00D27EF7">
            <w:rPr>
              <w:rFonts w:ascii="Times New Roman" w:eastAsia="Calibri" w:hAnsi="Times New Roman"/>
              <w:sz w:val="22"/>
              <w:szCs w:val="22"/>
            </w:rPr>
            <w:t xml:space="preserve">(2) 940 </w:t>
          </w:r>
          <w:r w:rsidR="00085DCC">
            <w:rPr>
              <w:rFonts w:ascii="Times New Roman" w:eastAsia="Calibri" w:hAnsi="Times New Roman"/>
              <w:sz w:val="22"/>
              <w:szCs w:val="22"/>
              <w:lang w:val="bg-BG"/>
            </w:rPr>
            <w:t>6</w:t>
          </w:r>
          <w:r w:rsidR="00E77122">
            <w:rPr>
              <w:rFonts w:ascii="Times New Roman" w:eastAsia="Calibri" w:hAnsi="Times New Roman"/>
              <w:sz w:val="22"/>
              <w:szCs w:val="22"/>
              <w:lang w:val="bg-BG"/>
            </w:rPr>
            <w:t>158</w:t>
          </w:r>
          <w:r w:rsidR="00A40E40" w:rsidRPr="00D27EF7">
            <w:rPr>
              <w:rFonts w:ascii="Times New Roman" w:eastAsia="Calibri" w:hAnsi="Times New Roman"/>
              <w:sz w:val="22"/>
              <w:szCs w:val="22"/>
              <w:lang w:val="bg-BG"/>
            </w:rPr>
            <w:t xml:space="preserve">; </w:t>
          </w:r>
          <w:r w:rsidR="00A37869" w:rsidRPr="00D27EF7">
            <w:rPr>
              <w:rFonts w:ascii="Times New Roman" w:eastAsia="Calibri" w:hAnsi="Times New Roman"/>
              <w:sz w:val="22"/>
              <w:szCs w:val="22"/>
              <w:lang w:val="bg-BG"/>
            </w:rPr>
            <w:t>факс</w:t>
          </w:r>
          <w:r w:rsidR="00A40E40" w:rsidRPr="00D27EF7">
            <w:rPr>
              <w:rFonts w:ascii="Times New Roman" w:eastAsia="Calibri" w:hAnsi="Times New Roman"/>
              <w:sz w:val="22"/>
              <w:szCs w:val="22"/>
              <w:lang w:val="bg-BG"/>
            </w:rPr>
            <w:t>: +359</w:t>
          </w:r>
          <w:r w:rsidR="00B332A5">
            <w:rPr>
              <w:rFonts w:ascii="Times New Roman" w:eastAsia="Calibri" w:hAnsi="Times New Roman"/>
              <w:sz w:val="22"/>
              <w:szCs w:val="22"/>
              <w:lang w:val="bg-BG"/>
            </w:rPr>
            <w:t xml:space="preserve"> </w:t>
          </w:r>
          <w:r w:rsidR="00A40E40" w:rsidRPr="00D27EF7">
            <w:rPr>
              <w:rFonts w:ascii="Times New Roman" w:eastAsia="Calibri" w:hAnsi="Times New Roman"/>
              <w:sz w:val="22"/>
              <w:szCs w:val="22"/>
              <w:lang w:val="bg-BG"/>
            </w:rPr>
            <w:t>(2</w:t>
          </w:r>
          <w:r w:rsidR="00A40E40" w:rsidRPr="00786CAA">
            <w:rPr>
              <w:rFonts w:ascii="Times New Roman" w:eastAsia="Calibri" w:hAnsi="Times New Roman"/>
              <w:sz w:val="22"/>
              <w:szCs w:val="22"/>
              <w:lang w:val="bg-BG"/>
            </w:rPr>
            <w:t>)</w:t>
          </w:r>
          <w:r w:rsidR="00085DCC">
            <w:t xml:space="preserve"> </w:t>
          </w:r>
          <w:r w:rsidR="00E77122" w:rsidRPr="00E77122">
            <w:rPr>
              <w:rFonts w:ascii="Times New Roman" w:eastAsia="Calibri" w:hAnsi="Times New Roman"/>
              <w:sz w:val="22"/>
              <w:szCs w:val="22"/>
              <w:lang w:val="bg-BG"/>
            </w:rPr>
            <w:t>9406127</w:t>
          </w:r>
        </w:p>
        <w:p w:rsidR="006826A4" w:rsidRPr="00A40E40" w:rsidRDefault="006826A4" w:rsidP="00D27EF7">
          <w:pPr>
            <w:tabs>
              <w:tab w:val="center" w:pos="4703"/>
              <w:tab w:val="right" w:pos="9406"/>
            </w:tabs>
            <w:overflowPunct/>
            <w:autoSpaceDE/>
            <w:autoSpaceDN/>
            <w:adjustRightInd/>
            <w:spacing w:line="276" w:lineRule="auto"/>
            <w:jc w:val="center"/>
            <w:textAlignment w:val="auto"/>
            <w:rPr>
              <w:rFonts w:ascii="Times" w:eastAsia="Calibri" w:hAnsi="Times"/>
              <w:sz w:val="22"/>
              <w:szCs w:val="22"/>
              <w:lang w:val="bg-BG"/>
            </w:rPr>
          </w:pPr>
        </w:p>
      </w:tc>
      <w:tc>
        <w:tcPr>
          <w:tcW w:w="1425" w:type="dxa"/>
          <w:hideMark/>
        </w:tcPr>
        <w:p w:rsidR="006826A4" w:rsidRPr="006826A4" w:rsidRDefault="00B332A5" w:rsidP="006826A4">
          <w:pPr>
            <w:tabs>
              <w:tab w:val="center" w:pos="4703"/>
              <w:tab w:val="right" w:pos="9406"/>
            </w:tabs>
            <w:overflowPunct/>
            <w:autoSpaceDE/>
            <w:autoSpaceDN/>
            <w:adjustRightInd/>
            <w:spacing w:line="276" w:lineRule="auto"/>
            <w:jc w:val="center"/>
            <w:textAlignment w:val="auto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  <w:lang w:val="bg-BG"/>
            </w:rPr>
            <w:t xml:space="preserve">            </w:t>
          </w:r>
          <w:r w:rsidR="008055A5">
            <w:rPr>
              <w:rFonts w:ascii="Times New Roman" w:eastAsia="Calibri" w:hAnsi="Times New Roman"/>
              <w:noProof/>
              <w:sz w:val="22"/>
              <w:szCs w:val="22"/>
              <w:lang w:val="bg-BG" w:eastAsia="bg-BG"/>
            </w:rPr>
            <w:drawing>
              <wp:inline distT="0" distB="0" distL="0" distR="0" wp14:anchorId="59DBB2E2" wp14:editId="5C6A7AD1">
                <wp:extent cx="371475" cy="371475"/>
                <wp:effectExtent l="0" t="0" r="9525" b="9525"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B0B9A" w:rsidRPr="00842F0C" w:rsidRDefault="006B0B9A" w:rsidP="006826A4">
    <w:pPr>
      <w:tabs>
        <w:tab w:val="center" w:pos="4703"/>
        <w:tab w:val="right" w:pos="9406"/>
      </w:tabs>
      <w:overflowPunct/>
      <w:autoSpaceDE/>
      <w:autoSpaceDN/>
      <w:adjustRightInd/>
      <w:textAlignment w:val="auto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0C9" w:rsidRDefault="006660C9">
      <w:r>
        <w:separator/>
      </w:r>
    </w:p>
  </w:footnote>
  <w:footnote w:type="continuationSeparator" w:id="0">
    <w:p w:rsidR="006660C9" w:rsidRDefault="00666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694" w:rsidRDefault="00EA7694" w:rsidP="00EA7694">
    <w:pPr>
      <w:pStyle w:val="Header"/>
      <w:jc w:val="center"/>
    </w:pPr>
    <w:r>
      <w:rPr>
        <w:rFonts w:ascii="Times New Roman" w:hAnsi="Times New Roman"/>
        <w:b/>
        <w:caps/>
        <w:noProof/>
        <w:szCs w:val="24"/>
        <w:lang w:val="bg-BG" w:eastAsia="bg-BG"/>
      </w:rPr>
      <w:drawing>
        <wp:inline distT="0" distB="0" distL="0" distR="0" wp14:anchorId="3AB21526" wp14:editId="5CE22FDD">
          <wp:extent cx="895350" cy="781050"/>
          <wp:effectExtent l="0" t="0" r="0" b="0"/>
          <wp:docPr id="26" name="Picture 26" descr="Gerb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7694" w:rsidRPr="005D6F42" w:rsidRDefault="00EA7694" w:rsidP="00EA7694">
    <w:pPr>
      <w:spacing w:before="20"/>
      <w:jc w:val="center"/>
      <w:rPr>
        <w:rFonts w:ascii="Times New Roman" w:hAnsi="Times New Roman"/>
        <w:b/>
        <w:caps/>
        <w:spacing w:val="20"/>
        <w:sz w:val="24"/>
        <w:szCs w:val="24"/>
        <w:lang w:val="bg-BG"/>
      </w:rPr>
    </w:pPr>
    <w:r w:rsidRPr="005D6F42">
      <w:rPr>
        <w:rFonts w:ascii="Times New Roman" w:hAnsi="Times New Roman"/>
        <w:b/>
        <w:caps/>
        <w:spacing w:val="20"/>
        <w:sz w:val="24"/>
        <w:szCs w:val="24"/>
        <w:lang w:val="bg-BG"/>
      </w:rPr>
      <w:t>Р е п у б л и к а   б ъ л г а р и я</w:t>
    </w:r>
  </w:p>
  <w:p w:rsidR="00EA7694" w:rsidRPr="005D6F42" w:rsidRDefault="00EA7694" w:rsidP="00EA7694">
    <w:pPr>
      <w:spacing w:line="270" w:lineRule="atLeast"/>
      <w:rPr>
        <w:rFonts w:cs="Arial"/>
        <w:b/>
        <w:bCs/>
        <w:color w:val="333333"/>
        <w:sz w:val="24"/>
        <w:szCs w:val="24"/>
        <w:bdr w:val="none" w:sz="0" w:space="0" w:color="auto" w:frame="1"/>
        <w:lang w:val="bg-BG" w:eastAsia="bg-BG"/>
      </w:rPr>
    </w:pPr>
  </w:p>
  <w:p w:rsidR="00EA7694" w:rsidRPr="005D6F42" w:rsidRDefault="00EA7694" w:rsidP="00EA7694">
    <w:pPr>
      <w:pBdr>
        <w:bottom w:val="single" w:sz="4" w:space="0" w:color="auto"/>
      </w:pBdr>
      <w:spacing w:line="270" w:lineRule="atLeast"/>
      <w:jc w:val="center"/>
      <w:rPr>
        <w:rFonts w:cs="Arial"/>
        <w:b/>
        <w:bCs/>
        <w:color w:val="333333"/>
        <w:sz w:val="18"/>
        <w:szCs w:val="18"/>
        <w:bdr w:val="none" w:sz="0" w:space="0" w:color="auto" w:frame="1"/>
        <w:lang w:val="bg-BG" w:eastAsia="bg-BG"/>
      </w:rPr>
    </w:pPr>
    <w:r w:rsidRPr="005D6F42">
      <w:rPr>
        <w:rFonts w:ascii="Times New Roman" w:hAnsi="Times New Roman"/>
        <w:b/>
        <w:bCs/>
        <w:color w:val="333333"/>
        <w:sz w:val="24"/>
        <w:szCs w:val="24"/>
        <w:bdr w:val="none" w:sz="0" w:space="0" w:color="auto" w:frame="1"/>
        <w:lang w:val="bg-BG" w:eastAsia="bg-BG"/>
      </w:rPr>
      <w:t>МИНИСТЕРСТВО</w:t>
    </w:r>
    <w:r w:rsidRPr="005D6F42">
      <w:rPr>
        <w:rFonts w:ascii="Times Roman" w:hAnsi="Times Roman" w:cs="Arial"/>
        <w:b/>
        <w:bCs/>
        <w:color w:val="333333"/>
        <w:sz w:val="24"/>
        <w:szCs w:val="24"/>
        <w:bdr w:val="none" w:sz="0" w:space="0" w:color="auto" w:frame="1"/>
        <w:lang w:val="bg-BG" w:eastAsia="bg-BG"/>
      </w:rPr>
      <w:t xml:space="preserve"> </w:t>
    </w:r>
    <w:r w:rsidRPr="005D6F42">
      <w:rPr>
        <w:rFonts w:ascii="Times New Roman" w:hAnsi="Times New Roman"/>
        <w:b/>
        <w:bCs/>
        <w:color w:val="333333"/>
        <w:sz w:val="24"/>
        <w:szCs w:val="24"/>
        <w:bdr w:val="none" w:sz="0" w:space="0" w:color="auto" w:frame="1"/>
        <w:lang w:val="bg-BG" w:eastAsia="bg-BG"/>
      </w:rPr>
      <w:t>НА</w:t>
    </w:r>
    <w:r w:rsidRPr="005D6F42">
      <w:rPr>
        <w:rFonts w:ascii="Times Roman" w:hAnsi="Times Roman" w:cs="Arial"/>
        <w:b/>
        <w:bCs/>
        <w:color w:val="333333"/>
        <w:sz w:val="24"/>
        <w:szCs w:val="24"/>
        <w:bdr w:val="none" w:sz="0" w:space="0" w:color="auto" w:frame="1"/>
        <w:lang w:val="bg-BG" w:eastAsia="bg-BG"/>
      </w:rPr>
      <w:t xml:space="preserve"> </w:t>
    </w:r>
    <w:r w:rsidRPr="005D6F42">
      <w:rPr>
        <w:rFonts w:ascii="Times New Roman" w:hAnsi="Times New Roman"/>
        <w:b/>
        <w:bCs/>
        <w:color w:val="333333"/>
        <w:sz w:val="24"/>
        <w:szCs w:val="24"/>
        <w:bdr w:val="none" w:sz="0" w:space="0" w:color="auto" w:frame="1"/>
        <w:lang w:val="bg-BG" w:eastAsia="bg-BG"/>
      </w:rPr>
      <w:t>ОКОЛНАТА</w:t>
    </w:r>
    <w:r w:rsidRPr="005D6F42">
      <w:rPr>
        <w:rFonts w:ascii="Times Roman" w:hAnsi="Times Roman" w:cs="Arial"/>
        <w:b/>
        <w:bCs/>
        <w:color w:val="333333"/>
        <w:sz w:val="24"/>
        <w:szCs w:val="24"/>
        <w:bdr w:val="none" w:sz="0" w:space="0" w:color="auto" w:frame="1"/>
        <w:lang w:val="bg-BG" w:eastAsia="bg-BG"/>
      </w:rPr>
      <w:t xml:space="preserve"> </w:t>
    </w:r>
    <w:r w:rsidRPr="005D6F42">
      <w:rPr>
        <w:rFonts w:ascii="Times New Roman" w:hAnsi="Times New Roman"/>
        <w:b/>
        <w:bCs/>
        <w:color w:val="333333"/>
        <w:sz w:val="24"/>
        <w:szCs w:val="24"/>
        <w:bdr w:val="none" w:sz="0" w:space="0" w:color="auto" w:frame="1"/>
        <w:lang w:val="bg-BG" w:eastAsia="bg-BG"/>
      </w:rPr>
      <w:t>СРЕДА</w:t>
    </w:r>
    <w:r w:rsidRPr="005D6F42">
      <w:rPr>
        <w:rFonts w:ascii="Times Roman" w:hAnsi="Times Roman" w:cs="Arial"/>
        <w:b/>
        <w:bCs/>
        <w:color w:val="333333"/>
        <w:sz w:val="24"/>
        <w:szCs w:val="24"/>
        <w:bdr w:val="none" w:sz="0" w:space="0" w:color="auto" w:frame="1"/>
        <w:lang w:val="bg-BG" w:eastAsia="bg-BG"/>
      </w:rPr>
      <w:t xml:space="preserve"> </w:t>
    </w:r>
    <w:r w:rsidRPr="005D6F42">
      <w:rPr>
        <w:rFonts w:ascii="Times New Roman" w:hAnsi="Times New Roman"/>
        <w:b/>
        <w:bCs/>
        <w:color w:val="333333"/>
        <w:sz w:val="24"/>
        <w:szCs w:val="24"/>
        <w:bdr w:val="none" w:sz="0" w:space="0" w:color="auto" w:frame="1"/>
        <w:lang w:val="bg-BG" w:eastAsia="bg-BG"/>
      </w:rPr>
      <w:t>И</w:t>
    </w:r>
    <w:r w:rsidRPr="005D6F42">
      <w:rPr>
        <w:rFonts w:ascii="Times Roman" w:hAnsi="Times Roman" w:cs="Arial"/>
        <w:b/>
        <w:bCs/>
        <w:color w:val="333333"/>
        <w:sz w:val="24"/>
        <w:szCs w:val="24"/>
        <w:bdr w:val="none" w:sz="0" w:space="0" w:color="auto" w:frame="1"/>
        <w:lang w:val="bg-BG" w:eastAsia="bg-BG"/>
      </w:rPr>
      <w:t xml:space="preserve"> </w:t>
    </w:r>
    <w:r w:rsidRPr="005D6F42">
      <w:rPr>
        <w:rFonts w:ascii="Times New Roman" w:hAnsi="Times New Roman"/>
        <w:b/>
        <w:bCs/>
        <w:color w:val="333333"/>
        <w:sz w:val="24"/>
        <w:szCs w:val="24"/>
        <w:bdr w:val="none" w:sz="0" w:space="0" w:color="auto" w:frame="1"/>
        <w:lang w:val="bg-BG" w:eastAsia="bg-BG"/>
      </w:rPr>
      <w:t>ВОДИТЕ</w:t>
    </w:r>
    <w:r w:rsidRPr="005D6F42">
      <w:rPr>
        <w:rFonts w:cs="Arial"/>
        <w:b/>
        <w:bCs/>
        <w:color w:val="333333"/>
        <w:sz w:val="18"/>
        <w:szCs w:val="18"/>
        <w:bdr w:val="none" w:sz="0" w:space="0" w:color="auto" w:frame="1"/>
        <w:lang w:val="bg-BG" w:eastAsia="bg-BG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3B48"/>
    <w:multiLevelType w:val="hybridMultilevel"/>
    <w:tmpl w:val="D590A530"/>
    <w:lvl w:ilvl="0" w:tplc="6366A36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EE5758E"/>
    <w:multiLevelType w:val="hybridMultilevel"/>
    <w:tmpl w:val="D9B20B6C"/>
    <w:lvl w:ilvl="0" w:tplc="9B64C36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D514477"/>
    <w:multiLevelType w:val="multilevel"/>
    <w:tmpl w:val="340C2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F231B22"/>
    <w:multiLevelType w:val="multilevel"/>
    <w:tmpl w:val="C4EC4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5D51DF"/>
    <w:multiLevelType w:val="hybridMultilevel"/>
    <w:tmpl w:val="F66415B0"/>
    <w:lvl w:ilvl="0" w:tplc="26B0A5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B1E31"/>
    <w:multiLevelType w:val="multilevel"/>
    <w:tmpl w:val="1082C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b/>
      </w:rPr>
    </w:lvl>
  </w:abstractNum>
  <w:abstractNum w:abstractNumId="6" w15:restartNumberingAfterBreak="0">
    <w:nsid w:val="499C38AD"/>
    <w:multiLevelType w:val="hybridMultilevel"/>
    <w:tmpl w:val="DE98F7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F6B71"/>
    <w:multiLevelType w:val="multilevel"/>
    <w:tmpl w:val="F8903B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eastAsia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b/>
      </w:rPr>
    </w:lvl>
  </w:abstractNum>
  <w:abstractNum w:abstractNumId="9" w15:restartNumberingAfterBreak="0">
    <w:nsid w:val="6DBF77D0"/>
    <w:multiLevelType w:val="hybridMultilevel"/>
    <w:tmpl w:val="E5DA7C0C"/>
    <w:lvl w:ilvl="0" w:tplc="D9645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F7BAD"/>
    <w:multiLevelType w:val="hybridMultilevel"/>
    <w:tmpl w:val="E85CC1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5331A"/>
    <w:multiLevelType w:val="hybridMultilevel"/>
    <w:tmpl w:val="0CA2F8E2"/>
    <w:lvl w:ilvl="0" w:tplc="961AF6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10"/>
  </w:num>
  <w:num w:numId="6">
    <w:abstractNumId w:val="5"/>
  </w:num>
  <w:num w:numId="7">
    <w:abstractNumId w:val="9"/>
  </w:num>
  <w:num w:numId="8">
    <w:abstractNumId w:val="2"/>
  </w:num>
  <w:num w:numId="9">
    <w:abstractNumId w:val="4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306F"/>
    <w:rsid w:val="00013D7F"/>
    <w:rsid w:val="00016382"/>
    <w:rsid w:val="00026295"/>
    <w:rsid w:val="000334DC"/>
    <w:rsid w:val="000343AB"/>
    <w:rsid w:val="00034716"/>
    <w:rsid w:val="00042511"/>
    <w:rsid w:val="00066AA2"/>
    <w:rsid w:val="00073B22"/>
    <w:rsid w:val="00076631"/>
    <w:rsid w:val="00085DCC"/>
    <w:rsid w:val="000977DF"/>
    <w:rsid w:val="000B2DDE"/>
    <w:rsid w:val="000B3E2D"/>
    <w:rsid w:val="000B6381"/>
    <w:rsid w:val="000C008A"/>
    <w:rsid w:val="000C3BCA"/>
    <w:rsid w:val="000F054D"/>
    <w:rsid w:val="001073F0"/>
    <w:rsid w:val="00110668"/>
    <w:rsid w:val="00112CA6"/>
    <w:rsid w:val="00122B91"/>
    <w:rsid w:val="00136D7F"/>
    <w:rsid w:val="00145AD0"/>
    <w:rsid w:val="0014698C"/>
    <w:rsid w:val="00157D1E"/>
    <w:rsid w:val="00166B7D"/>
    <w:rsid w:val="00171E8F"/>
    <w:rsid w:val="00184922"/>
    <w:rsid w:val="001A26DA"/>
    <w:rsid w:val="001B170D"/>
    <w:rsid w:val="001B4BA4"/>
    <w:rsid w:val="001B4BA5"/>
    <w:rsid w:val="001C5702"/>
    <w:rsid w:val="001C6903"/>
    <w:rsid w:val="001D0EE8"/>
    <w:rsid w:val="001E10FE"/>
    <w:rsid w:val="001E6BB5"/>
    <w:rsid w:val="0020512A"/>
    <w:rsid w:val="0020653E"/>
    <w:rsid w:val="00212CD7"/>
    <w:rsid w:val="0022370E"/>
    <w:rsid w:val="00227908"/>
    <w:rsid w:val="00233451"/>
    <w:rsid w:val="0023796F"/>
    <w:rsid w:val="0024120B"/>
    <w:rsid w:val="00250977"/>
    <w:rsid w:val="00256349"/>
    <w:rsid w:val="002646CA"/>
    <w:rsid w:val="00266D04"/>
    <w:rsid w:val="00297133"/>
    <w:rsid w:val="002A709F"/>
    <w:rsid w:val="002B7809"/>
    <w:rsid w:val="002C0370"/>
    <w:rsid w:val="002C20D1"/>
    <w:rsid w:val="002D1E07"/>
    <w:rsid w:val="002E09F6"/>
    <w:rsid w:val="002E25EF"/>
    <w:rsid w:val="002F163D"/>
    <w:rsid w:val="002F6D60"/>
    <w:rsid w:val="002F7889"/>
    <w:rsid w:val="00311ADA"/>
    <w:rsid w:val="003240BE"/>
    <w:rsid w:val="00324274"/>
    <w:rsid w:val="003476F0"/>
    <w:rsid w:val="00352F4E"/>
    <w:rsid w:val="00392732"/>
    <w:rsid w:val="003A2715"/>
    <w:rsid w:val="003A28D4"/>
    <w:rsid w:val="003A2A77"/>
    <w:rsid w:val="003B27D1"/>
    <w:rsid w:val="003B30BB"/>
    <w:rsid w:val="003B5690"/>
    <w:rsid w:val="003D4054"/>
    <w:rsid w:val="003D4A6B"/>
    <w:rsid w:val="003D68AD"/>
    <w:rsid w:val="003E157B"/>
    <w:rsid w:val="003E6C25"/>
    <w:rsid w:val="003F379E"/>
    <w:rsid w:val="0040730B"/>
    <w:rsid w:val="00411608"/>
    <w:rsid w:val="00416D0F"/>
    <w:rsid w:val="004450E0"/>
    <w:rsid w:val="00446795"/>
    <w:rsid w:val="00463D99"/>
    <w:rsid w:val="00465BC4"/>
    <w:rsid w:val="00470E67"/>
    <w:rsid w:val="00491867"/>
    <w:rsid w:val="004925BF"/>
    <w:rsid w:val="00494FE3"/>
    <w:rsid w:val="004C3144"/>
    <w:rsid w:val="004F04D9"/>
    <w:rsid w:val="004F0D5A"/>
    <w:rsid w:val="004F4A8F"/>
    <w:rsid w:val="004F67C4"/>
    <w:rsid w:val="004F765C"/>
    <w:rsid w:val="004F7BD0"/>
    <w:rsid w:val="00512816"/>
    <w:rsid w:val="0052043E"/>
    <w:rsid w:val="00536A75"/>
    <w:rsid w:val="0057056E"/>
    <w:rsid w:val="005A3B17"/>
    <w:rsid w:val="005B2871"/>
    <w:rsid w:val="005B3CED"/>
    <w:rsid w:val="005B69F7"/>
    <w:rsid w:val="005C3D1F"/>
    <w:rsid w:val="005D04F8"/>
    <w:rsid w:val="005D4F7D"/>
    <w:rsid w:val="005D759C"/>
    <w:rsid w:val="005D7788"/>
    <w:rsid w:val="005E2EC1"/>
    <w:rsid w:val="005F2E04"/>
    <w:rsid w:val="00602A0B"/>
    <w:rsid w:val="00603C38"/>
    <w:rsid w:val="00604467"/>
    <w:rsid w:val="00613FCB"/>
    <w:rsid w:val="00615657"/>
    <w:rsid w:val="00616A0E"/>
    <w:rsid w:val="0062681E"/>
    <w:rsid w:val="006338C0"/>
    <w:rsid w:val="006340C8"/>
    <w:rsid w:val="00643C98"/>
    <w:rsid w:val="00644375"/>
    <w:rsid w:val="00661C46"/>
    <w:rsid w:val="00662E0E"/>
    <w:rsid w:val="006660C9"/>
    <w:rsid w:val="00667EF2"/>
    <w:rsid w:val="00670E9C"/>
    <w:rsid w:val="0067299B"/>
    <w:rsid w:val="006826A4"/>
    <w:rsid w:val="00683BEE"/>
    <w:rsid w:val="00686DB6"/>
    <w:rsid w:val="00690A70"/>
    <w:rsid w:val="006A5151"/>
    <w:rsid w:val="006B0B9A"/>
    <w:rsid w:val="006C63A2"/>
    <w:rsid w:val="006C7760"/>
    <w:rsid w:val="006D21A3"/>
    <w:rsid w:val="006E0C43"/>
    <w:rsid w:val="006E1608"/>
    <w:rsid w:val="006E7677"/>
    <w:rsid w:val="006F1B17"/>
    <w:rsid w:val="006F56D3"/>
    <w:rsid w:val="00735898"/>
    <w:rsid w:val="007449AF"/>
    <w:rsid w:val="00750AD5"/>
    <w:rsid w:val="007550EB"/>
    <w:rsid w:val="0076286A"/>
    <w:rsid w:val="00764644"/>
    <w:rsid w:val="007719EF"/>
    <w:rsid w:val="00785EC5"/>
    <w:rsid w:val="00786CAA"/>
    <w:rsid w:val="00793AF1"/>
    <w:rsid w:val="007949F2"/>
    <w:rsid w:val="00797B48"/>
    <w:rsid w:val="007A6290"/>
    <w:rsid w:val="007B5CDD"/>
    <w:rsid w:val="007C65D0"/>
    <w:rsid w:val="007E4317"/>
    <w:rsid w:val="007E6B6D"/>
    <w:rsid w:val="008055A5"/>
    <w:rsid w:val="00812E99"/>
    <w:rsid w:val="00817210"/>
    <w:rsid w:val="008246B2"/>
    <w:rsid w:val="0083205D"/>
    <w:rsid w:val="00842F0C"/>
    <w:rsid w:val="0085348A"/>
    <w:rsid w:val="00861541"/>
    <w:rsid w:val="008719BB"/>
    <w:rsid w:val="00876767"/>
    <w:rsid w:val="0088363E"/>
    <w:rsid w:val="008B0206"/>
    <w:rsid w:val="008B1300"/>
    <w:rsid w:val="008C52A7"/>
    <w:rsid w:val="008D74B9"/>
    <w:rsid w:val="008E7B08"/>
    <w:rsid w:val="008F0F99"/>
    <w:rsid w:val="0090039C"/>
    <w:rsid w:val="00901A7B"/>
    <w:rsid w:val="00904A77"/>
    <w:rsid w:val="00916C4B"/>
    <w:rsid w:val="00936425"/>
    <w:rsid w:val="009378CF"/>
    <w:rsid w:val="00943658"/>
    <w:rsid w:val="00946D85"/>
    <w:rsid w:val="009571F2"/>
    <w:rsid w:val="00961612"/>
    <w:rsid w:val="00973C05"/>
    <w:rsid w:val="00974296"/>
    <w:rsid w:val="00974546"/>
    <w:rsid w:val="009758F3"/>
    <w:rsid w:val="00981A47"/>
    <w:rsid w:val="00994730"/>
    <w:rsid w:val="00994FD4"/>
    <w:rsid w:val="009958B3"/>
    <w:rsid w:val="009A49E5"/>
    <w:rsid w:val="009A4CC4"/>
    <w:rsid w:val="009B1A75"/>
    <w:rsid w:val="009B4C1C"/>
    <w:rsid w:val="009B5793"/>
    <w:rsid w:val="009C28A8"/>
    <w:rsid w:val="009C2DE3"/>
    <w:rsid w:val="009C37FE"/>
    <w:rsid w:val="009D4BD7"/>
    <w:rsid w:val="009E1D29"/>
    <w:rsid w:val="009E7D8E"/>
    <w:rsid w:val="009F0994"/>
    <w:rsid w:val="009F0EA9"/>
    <w:rsid w:val="009F4989"/>
    <w:rsid w:val="00A02313"/>
    <w:rsid w:val="00A052F5"/>
    <w:rsid w:val="00A1736B"/>
    <w:rsid w:val="00A31D49"/>
    <w:rsid w:val="00A35B62"/>
    <w:rsid w:val="00A37869"/>
    <w:rsid w:val="00A40E40"/>
    <w:rsid w:val="00A45F0F"/>
    <w:rsid w:val="00A529D8"/>
    <w:rsid w:val="00A615C2"/>
    <w:rsid w:val="00A671F2"/>
    <w:rsid w:val="00A92A6F"/>
    <w:rsid w:val="00A94E16"/>
    <w:rsid w:val="00AB5B7B"/>
    <w:rsid w:val="00AC7535"/>
    <w:rsid w:val="00AD13E8"/>
    <w:rsid w:val="00AE7390"/>
    <w:rsid w:val="00AF309C"/>
    <w:rsid w:val="00AF4B08"/>
    <w:rsid w:val="00B2037F"/>
    <w:rsid w:val="00B21A08"/>
    <w:rsid w:val="00B2632D"/>
    <w:rsid w:val="00B277E9"/>
    <w:rsid w:val="00B30FFB"/>
    <w:rsid w:val="00B332A5"/>
    <w:rsid w:val="00B33C7F"/>
    <w:rsid w:val="00B35BCE"/>
    <w:rsid w:val="00B444A3"/>
    <w:rsid w:val="00B4628B"/>
    <w:rsid w:val="00B71A19"/>
    <w:rsid w:val="00B756DD"/>
    <w:rsid w:val="00B76562"/>
    <w:rsid w:val="00B82F3C"/>
    <w:rsid w:val="00B91DB1"/>
    <w:rsid w:val="00B93380"/>
    <w:rsid w:val="00BA7B8F"/>
    <w:rsid w:val="00BB1E2A"/>
    <w:rsid w:val="00BD13C9"/>
    <w:rsid w:val="00BD5B4B"/>
    <w:rsid w:val="00BF3345"/>
    <w:rsid w:val="00C00904"/>
    <w:rsid w:val="00C02136"/>
    <w:rsid w:val="00C07480"/>
    <w:rsid w:val="00C1246B"/>
    <w:rsid w:val="00C17B63"/>
    <w:rsid w:val="00C17D7D"/>
    <w:rsid w:val="00C2681A"/>
    <w:rsid w:val="00C36910"/>
    <w:rsid w:val="00C473A4"/>
    <w:rsid w:val="00C476C2"/>
    <w:rsid w:val="00C57C2E"/>
    <w:rsid w:val="00C65BE2"/>
    <w:rsid w:val="00C76288"/>
    <w:rsid w:val="00C7759E"/>
    <w:rsid w:val="00C90A15"/>
    <w:rsid w:val="00C9282E"/>
    <w:rsid w:val="00C958FA"/>
    <w:rsid w:val="00C96C3B"/>
    <w:rsid w:val="00C97C88"/>
    <w:rsid w:val="00CA3258"/>
    <w:rsid w:val="00CA7A14"/>
    <w:rsid w:val="00CB4830"/>
    <w:rsid w:val="00CB7C84"/>
    <w:rsid w:val="00CC126A"/>
    <w:rsid w:val="00CC37CE"/>
    <w:rsid w:val="00CD05C6"/>
    <w:rsid w:val="00CD1F33"/>
    <w:rsid w:val="00CD6506"/>
    <w:rsid w:val="00CE06EE"/>
    <w:rsid w:val="00CE27C9"/>
    <w:rsid w:val="00CF0CB7"/>
    <w:rsid w:val="00CF4F20"/>
    <w:rsid w:val="00D0261E"/>
    <w:rsid w:val="00D03B87"/>
    <w:rsid w:val="00D0487B"/>
    <w:rsid w:val="00D16112"/>
    <w:rsid w:val="00D17C38"/>
    <w:rsid w:val="00D22D8F"/>
    <w:rsid w:val="00D259F5"/>
    <w:rsid w:val="00D27EF7"/>
    <w:rsid w:val="00D27F07"/>
    <w:rsid w:val="00D450FA"/>
    <w:rsid w:val="00D530CC"/>
    <w:rsid w:val="00D53EEB"/>
    <w:rsid w:val="00D53FAC"/>
    <w:rsid w:val="00D619F0"/>
    <w:rsid w:val="00D61AE4"/>
    <w:rsid w:val="00D64F25"/>
    <w:rsid w:val="00D70BF9"/>
    <w:rsid w:val="00D71C83"/>
    <w:rsid w:val="00D72DCC"/>
    <w:rsid w:val="00D7472F"/>
    <w:rsid w:val="00D8285A"/>
    <w:rsid w:val="00D92444"/>
    <w:rsid w:val="00D931AB"/>
    <w:rsid w:val="00DA135A"/>
    <w:rsid w:val="00DB2FF5"/>
    <w:rsid w:val="00DB4B25"/>
    <w:rsid w:val="00DC0E17"/>
    <w:rsid w:val="00DD301B"/>
    <w:rsid w:val="00DD55F9"/>
    <w:rsid w:val="00DF1BA3"/>
    <w:rsid w:val="00E15B5B"/>
    <w:rsid w:val="00E33C03"/>
    <w:rsid w:val="00E344E2"/>
    <w:rsid w:val="00E5274E"/>
    <w:rsid w:val="00E54079"/>
    <w:rsid w:val="00E5574B"/>
    <w:rsid w:val="00E5790D"/>
    <w:rsid w:val="00E61E1C"/>
    <w:rsid w:val="00E654A6"/>
    <w:rsid w:val="00E67EBC"/>
    <w:rsid w:val="00E706DE"/>
    <w:rsid w:val="00E77122"/>
    <w:rsid w:val="00E82EE5"/>
    <w:rsid w:val="00E85447"/>
    <w:rsid w:val="00E91F4A"/>
    <w:rsid w:val="00E9302E"/>
    <w:rsid w:val="00EA1921"/>
    <w:rsid w:val="00EA21D2"/>
    <w:rsid w:val="00EA3B1F"/>
    <w:rsid w:val="00EA7694"/>
    <w:rsid w:val="00EB63EB"/>
    <w:rsid w:val="00EC0C45"/>
    <w:rsid w:val="00EC304D"/>
    <w:rsid w:val="00ED1377"/>
    <w:rsid w:val="00ED3B2B"/>
    <w:rsid w:val="00EF3CCE"/>
    <w:rsid w:val="00F00EC9"/>
    <w:rsid w:val="00F0307D"/>
    <w:rsid w:val="00F105E6"/>
    <w:rsid w:val="00F1223C"/>
    <w:rsid w:val="00F133D0"/>
    <w:rsid w:val="00F17F5D"/>
    <w:rsid w:val="00F20D99"/>
    <w:rsid w:val="00F31F73"/>
    <w:rsid w:val="00F363DC"/>
    <w:rsid w:val="00F53ACA"/>
    <w:rsid w:val="00F541D7"/>
    <w:rsid w:val="00F64BF9"/>
    <w:rsid w:val="00F71E35"/>
    <w:rsid w:val="00F72CF1"/>
    <w:rsid w:val="00F73990"/>
    <w:rsid w:val="00F77730"/>
    <w:rsid w:val="00F86871"/>
    <w:rsid w:val="00F9264D"/>
    <w:rsid w:val="00FA3C07"/>
    <w:rsid w:val="00FC0368"/>
    <w:rsid w:val="00FC43AE"/>
    <w:rsid w:val="00FD600D"/>
    <w:rsid w:val="00FE22D9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D754D7"/>
  <w15:docId w15:val="{04B0CC4C-81CC-4A18-9865-63752E86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styleId="CommentReference">
    <w:name w:val="annotation reference"/>
    <w:rsid w:val="00C65B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5BE2"/>
  </w:style>
  <w:style w:type="character" w:customStyle="1" w:styleId="CommentTextChar">
    <w:name w:val="Comment Text Char"/>
    <w:link w:val="CommentText"/>
    <w:rsid w:val="00C65BE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5BE2"/>
    <w:rPr>
      <w:b/>
      <w:bCs/>
    </w:rPr>
  </w:style>
  <w:style w:type="character" w:customStyle="1" w:styleId="CommentSubjectChar">
    <w:name w:val="Comment Subject Char"/>
    <w:link w:val="CommentSubject"/>
    <w:rsid w:val="00C65BE2"/>
    <w:rPr>
      <w:rFonts w:ascii="Arial" w:hAnsi="Arial"/>
      <w:b/>
      <w:bCs/>
      <w:lang w:val="en-US" w:eastAsia="en-US"/>
    </w:rPr>
  </w:style>
  <w:style w:type="paragraph" w:customStyle="1" w:styleId="m">
    <w:name w:val="m"/>
    <w:basedOn w:val="Normal"/>
    <w:rsid w:val="00F7399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A7694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AF4B08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1E6BB5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E9302E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C0368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lang w:val="bg-BG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C0368"/>
    <w:rPr>
      <w:rFonts w:asciiTheme="minorHAnsi" w:eastAsiaTheme="minorHAnsi" w:hAnsiTheme="minorHAnsi" w:cstheme="minorBidi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470E6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2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atura2000.moew.government.bg/Home/Documen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2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KStoyanova</cp:lastModifiedBy>
  <cp:revision>18</cp:revision>
  <cp:lastPrinted>2016-02-01T09:09:00Z</cp:lastPrinted>
  <dcterms:created xsi:type="dcterms:W3CDTF">2022-07-07T12:29:00Z</dcterms:created>
  <dcterms:modified xsi:type="dcterms:W3CDTF">2022-07-12T08:24:00Z</dcterms:modified>
</cp:coreProperties>
</file>