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</w:t>
      </w:r>
    </w:p>
    <w:p w:rsidR="0097636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ЗАИНТЕРЕСОВАНИТЕ СТРАНИ</w:t>
      </w:r>
    </w:p>
    <w:p w:rsidR="003419E4" w:rsidRPr="008E4659" w:rsidRDefault="003419E4" w:rsidP="003419E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НА  НАЦИОНАЛНО НИВО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ОТ ПЛАНОВЕТЕ ЗА УПРАВЛЕНИЕ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НА РЕЧНИТЕ  БАСЕЙНИ  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3419E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lang w:val="bg-BG"/>
        </w:rPr>
      </w:pPr>
      <w:r w:rsidRPr="003419E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УВАЖАЕМИ ДАМИ И ГОСПОДА,</w:t>
      </w:r>
    </w:p>
    <w:p w:rsidR="00976364" w:rsidRPr="000E6486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Бихме искали да Ви поканим да вземете участие в </w:t>
      </w:r>
      <w:r w:rsidR="00494E3E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национална 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дискусионна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среща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</w:t>
      </w:r>
      <w:r w:rsidR="000E6486"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4 април 2022 г. в гр. София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по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Докладите за междинен преглед на значимите проблеми при управлението на водите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четирите района за </w:t>
      </w:r>
      <w:proofErr w:type="spellStart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 която е част от процеса на консултация със заинтересованите страни</w:t>
      </w:r>
      <w:r w:rsid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 и ще бъде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фокусирана върху проблемите и възможните решения в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градските райони (Урбанизация)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.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</w:p>
    <w:p w:rsidR="00AA0CF4" w:rsidRDefault="00AA0CF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Междинният преглед на значимите проблеми при управлението на водите е етап от актуализацията на План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овете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управлени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е на речните басейни за периода (ПУРБ)</w:t>
      </w:r>
      <w:r w:rsidR="00DB193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2022-2027 г., които се разработват в рамките а проект   BG16M10P002-1.017-0001-C01 „ПУРБ 2022-2027“ с бенефициент дирекция „Управление на водите“ и партньори </w:t>
      </w:r>
      <w:proofErr w:type="spellStart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басейновите</w:t>
      </w:r>
      <w:proofErr w:type="spellEnd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дирекции. Проектът е финансиран от Кохезионен фонд със средства от Европейския съюз, чрез Оперативна програм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а „Околна среда 2014 – 2020 г.“ и се изпълнява със съдействието на Международната банка за възстановяване и развитие в рамките на „</w:t>
      </w:r>
      <w:r w:rsidR="0042089E" w:rsidRPr="0042089E">
        <w:rPr>
          <w:rFonts w:asciiTheme="majorBidi" w:hAnsiTheme="majorBidi" w:cstheme="majorBidi"/>
          <w:i/>
          <w:color w:val="000000"/>
          <w:shd w:val="clear" w:color="auto" w:fill="FFFFFF"/>
          <w:lang w:val="bg-BG"/>
        </w:rPr>
        <w:t>Споразумение за предоставяне на помощни услуги в подкрепа на изготвянето на ПУРБ и ПУРН за България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“</w:t>
      </w:r>
      <w:r w:rsidR="00E26048">
        <w:rPr>
          <w:rFonts w:asciiTheme="majorBidi" w:hAnsiTheme="majorBidi" w:cstheme="majorBidi"/>
          <w:color w:val="000000"/>
          <w:shd w:val="clear" w:color="auto" w:fill="FFFFFF"/>
          <w:lang w:val="bg-BG"/>
        </w:rPr>
        <w:t>.</w:t>
      </w:r>
    </w:p>
    <w:p w:rsidR="00976364" w:rsidRPr="00AC4616" w:rsidRDefault="00B87F01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за междинен преглед на значимите проблеми при управлението на водите за четирите района за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 са публикуван на Интернет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съответната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басейнова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дирекция, както и на Интернет 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Министерство на околната среда и водите на 15.10.2021 г.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. </w:t>
      </w:r>
      <w:r w:rsidR="00976364"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 са на разположение на всички заинтересовани страни и широката общественост за консултации, мнения и предложения за срок от 6 месеца - </w:t>
      </w:r>
      <w:r w:rsidR="00976364" w:rsidRPr="00AC461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 18.04.2022 г.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публикуваните доклади за междинен преглед и техните резюмета</w:t>
      </w:r>
      <w:r w:rsidR="00AC461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( на български и на английски език)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8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https://www.moew.government.bg/bg/vodi/planove-za-upravlenie/planove-za-upravlenie-na-rechnite-basejni-purb/planove-za-upravlenie-na-rechnite-basejni-2022-2027-g/</w:t>
        </w:r>
      </w:hyperlink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процеса на консултации, както и онлайн анкета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9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https://www.moew.government.bg/bg/vodi/planove-za-upravlenie/konsultacii-s-obstestvenostta-za-purb/</w:t>
        </w:r>
      </w:hyperlink>
    </w:p>
    <w:p w:rsidR="00C1095C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lastRenderedPageBreak/>
        <w:t xml:space="preserve">Дискусионната среща на 4 април 2022 г. ще се проведе едновременно онлайн и присъствено в зала „София“ на Конферентен център ИНТЕРПРЕД-СТЦ - гр. София, бул. ”Драган Цанков” №36.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Приложено Ви изпращаме Програма на срещата. 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За тези от Вас, които биха желали да се включат в срещата онлайн, изпращаме линк за срещата:</w:t>
      </w:r>
    </w:p>
    <w:p w:rsidR="00976364" w:rsidRPr="008E4659" w:rsidRDefault="00976364" w:rsidP="00EA3651">
      <w:pPr>
        <w:ind w:right="2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hyperlink r:id="rId10" w:tgtFrame="_blank" w:history="1">
        <w:r w:rsidRPr="008E4659">
          <w:rPr>
            <w:rFonts w:asciiTheme="majorBidi" w:hAnsiTheme="majorBidi" w:cstheme="majorBidi"/>
            <w:color w:val="1155CC"/>
            <w:sz w:val="24"/>
            <w:szCs w:val="24"/>
            <w:u w:val="single"/>
            <w:shd w:val="clear" w:color="auto" w:fill="FFFFFF"/>
          </w:rPr>
          <w:t>https://worldbankgroup.zoom.us/j/91645785570?pwd=NTNodWVTZUN4bG1NRnUveEUyTDNKUT09</w:t>
        </w:r>
      </w:hyperlink>
      <w:r w:rsidRPr="008E4659">
        <w:rPr>
          <w:rFonts w:asciiTheme="majorBidi" w:hAnsiTheme="majorBidi" w:cstheme="majorBidi"/>
          <w:color w:val="222222"/>
          <w:sz w:val="24"/>
          <w:szCs w:val="24"/>
        </w:rPr>
        <w:br/>
      </w:r>
      <w:r w:rsidRPr="008E4659">
        <w:rPr>
          <w:rFonts w:asciiTheme="majorBidi" w:hAnsiTheme="majorBidi" w:cstheme="majorBidi"/>
          <w:color w:val="222222"/>
          <w:sz w:val="24"/>
          <w:szCs w:val="24"/>
        </w:rPr>
        <w:br/>
      </w:r>
      <w:r w:rsidRPr="008E46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Meeting ID: 916 4578 5570</w:t>
      </w:r>
      <w:r w:rsidRPr="008E4659">
        <w:rPr>
          <w:rFonts w:asciiTheme="majorBidi" w:hAnsiTheme="majorBidi" w:cstheme="majorBidi"/>
          <w:color w:val="222222"/>
          <w:sz w:val="24"/>
          <w:szCs w:val="24"/>
        </w:rPr>
        <w:br/>
      </w:r>
      <w:r w:rsidRPr="008E46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Passcode: SQ+</w:t>
      </w:r>
      <w:proofErr w:type="gramStart"/>
      <w:r w:rsidRPr="008E46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Qf+</w:t>
      </w:r>
      <w:proofErr w:type="gramEnd"/>
      <w:r w:rsidRPr="008E46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A6w?</w:t>
      </w:r>
    </w:p>
    <w:p w:rsidR="00976364" w:rsidRPr="008E4659" w:rsidRDefault="00976364" w:rsidP="00EA3651">
      <w:pPr>
        <w:ind w:right="2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 xml:space="preserve">Срещата ще бъде открита за регистрация от 09.00 до 09.30 ч. на 4 април 2022 г. За да осигурите успешното си участие моля, последвайте линка по-горе най-малко 5 минути преди края на времето за регистрация. При присъединяването си към онлайн срещата моля, посочете своето име, фамилия и организация, която представлявате. За да осигурите ефективното си участие от самото начало на срещата, Ви насърчаваме да изтеглите предварително приложението ZOOM на устройството, чрез което ще участвате оттук </w:t>
      </w:r>
      <w:hyperlink r:id="rId11" w:history="1">
        <w:r w:rsidRPr="008E4659">
          <w:rPr>
            <w:rStyle w:val="Hyperlink"/>
            <w:bCs/>
            <w:sz w:val="24"/>
            <w:szCs w:val="24"/>
            <w:lang w:val="bg-BG"/>
          </w:rPr>
          <w:t>https://zoom.us/support/download</w:t>
        </w:r>
      </w:hyperlink>
      <w:r w:rsidRPr="008E4659">
        <w:rPr>
          <w:bCs/>
          <w:sz w:val="24"/>
          <w:szCs w:val="24"/>
          <w:lang w:val="bg-BG"/>
        </w:rPr>
        <w:t>.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За заявяване на участие в срещата на 4 април 2022 г., моля попълните регистрационния формуляр, приложен към настоящото писмо. Формулярът следва да бъде изпратен на e-</w:t>
      </w:r>
      <w:proofErr w:type="spellStart"/>
      <w:r w:rsidRPr="008E4659">
        <w:rPr>
          <w:bCs/>
          <w:sz w:val="24"/>
          <w:szCs w:val="24"/>
          <w:lang w:val="bg-BG"/>
        </w:rPr>
        <w:t>mail</w:t>
      </w:r>
      <w:proofErr w:type="spellEnd"/>
      <w:r w:rsidRPr="008E4659">
        <w:rPr>
          <w:bCs/>
          <w:sz w:val="24"/>
          <w:szCs w:val="24"/>
          <w:lang w:val="bg-BG"/>
        </w:rPr>
        <w:t xml:space="preserve">: </w:t>
      </w:r>
      <w:hyperlink r:id="rId12" w:history="1">
        <w:r w:rsidRPr="008E4659">
          <w:rPr>
            <w:rStyle w:val="Hyperlink"/>
            <w:bCs/>
            <w:sz w:val="24"/>
            <w:szCs w:val="24"/>
            <w:lang w:val="bg-BG"/>
          </w:rPr>
          <w:t>didikaradjova@gmail.com</w:t>
        </w:r>
      </w:hyperlink>
      <w:r w:rsidRPr="008E4659">
        <w:rPr>
          <w:bCs/>
          <w:sz w:val="24"/>
          <w:szCs w:val="24"/>
          <w:lang w:val="bg-BG"/>
        </w:rPr>
        <w:t xml:space="preserve"> до 01.04.2022 г. 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7751E2" w:rsidRPr="008E4659" w:rsidRDefault="007751E2" w:rsidP="00976364">
      <w:pPr>
        <w:ind w:right="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</w:p>
    <w:p w:rsidR="00976364" w:rsidRDefault="00DC1A75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Екип на дирекция „Управление на водите“</w:t>
      </w:r>
    </w:p>
    <w:p w:rsidR="00DC1A75" w:rsidRDefault="0029263C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МИНИСТЕРСТВО НА ОКОЛНАТА СРЕДА И ВОДИТЕ</w:t>
      </w:r>
    </w:p>
    <w:p w:rsidR="00DC1A75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DC1A75" w:rsidRPr="008E4659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B20BF1">
      <w:pPr>
        <w:spacing w:after="120"/>
        <w:jc w:val="both"/>
        <w:rPr>
          <w:b/>
          <w:i/>
          <w:iCs/>
          <w:sz w:val="24"/>
          <w:szCs w:val="24"/>
          <w:lang w:val="bg-BG"/>
        </w:rPr>
      </w:pPr>
      <w:r w:rsidRPr="008E4659">
        <w:rPr>
          <w:b/>
          <w:i/>
          <w:iCs/>
          <w:sz w:val="24"/>
          <w:szCs w:val="24"/>
          <w:lang w:val="bg-BG"/>
        </w:rPr>
        <w:t>Приложени</w:t>
      </w:r>
      <w:r w:rsidR="00B20BF1">
        <w:rPr>
          <w:b/>
          <w:i/>
          <w:iCs/>
          <w:sz w:val="24"/>
          <w:szCs w:val="24"/>
          <w:lang w:val="bg-BG"/>
        </w:rPr>
        <w:t>я</w:t>
      </w:r>
      <w:r w:rsidRPr="008E4659">
        <w:rPr>
          <w:b/>
          <w:i/>
          <w:iCs/>
          <w:sz w:val="24"/>
          <w:szCs w:val="24"/>
          <w:lang w:val="bg-BG"/>
        </w:rPr>
        <w:t>: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1.Програма за срещата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2.Регистрационен формуляр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C753D" w:rsidRPr="008E4659" w:rsidRDefault="009C753D" w:rsidP="00976364">
      <w:pPr>
        <w:rPr>
          <w:sz w:val="24"/>
          <w:szCs w:val="24"/>
        </w:rPr>
      </w:pPr>
    </w:p>
    <w:sectPr w:rsidR="009C753D" w:rsidRPr="008E4659" w:rsidSect="007C4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EE" w:rsidRDefault="007564EE">
      <w:r>
        <w:separator/>
      </w:r>
    </w:p>
  </w:endnote>
  <w:endnote w:type="continuationSeparator" w:id="0">
    <w:p w:rsidR="007564EE" w:rsidRDefault="007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756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EE" w:rsidRDefault="007564EE">
      <w:r>
        <w:separator/>
      </w:r>
    </w:p>
  </w:footnote>
  <w:footnote w:type="continuationSeparator" w:id="0">
    <w:p w:rsidR="007564EE" w:rsidRDefault="007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7564EE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7564EE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7564EE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7564E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7564E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7564E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7564EE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75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2EF"/>
    <w:rsid w:val="003419E4"/>
    <w:rsid w:val="00355B25"/>
    <w:rsid w:val="003A66EA"/>
    <w:rsid w:val="003A6727"/>
    <w:rsid w:val="003B5755"/>
    <w:rsid w:val="003C10F2"/>
    <w:rsid w:val="003C3236"/>
    <w:rsid w:val="003C3258"/>
    <w:rsid w:val="003D01C9"/>
    <w:rsid w:val="003E2D39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308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vodi/planove-za-upravlenie/planove-za-upravlenie-na-rechnite-basejni-purb/planove-za-upravlenie-na-rechnite-basejni-2022-2027-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didikaradjov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upport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ldbankgroup.zoom.us/j/91645785570?pwd=NTNodWVTZUN4bG1NRnUveEUyTDNKU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ew.government.bg/bg/vodi/planove-za-upravlenie/konsultacii-s-obstestvenostta-za-purb/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C61C-E3A5-41C5-BAEA-8AB23E2C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32</cp:revision>
  <cp:lastPrinted>2022-03-02T12:49:00Z</cp:lastPrinted>
  <dcterms:created xsi:type="dcterms:W3CDTF">2022-03-22T16:59:00Z</dcterms:created>
  <dcterms:modified xsi:type="dcterms:W3CDTF">2022-03-25T17:36:00Z</dcterms:modified>
</cp:coreProperties>
</file>